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GoBack"/>
      <w:bookmarkEnd w:id="0"/>
    </w:p>
    <w:p>
      <w:pPr>
        <w:bidi w:val="0"/>
        <w:rPr>
          <w:rFonts w:hint="eastAsia"/>
          <w:lang w:val="en-US" w:eastAsia="zh-CN"/>
        </w:rPr>
      </w:pPr>
    </w:p>
    <w:p>
      <w:pPr>
        <w:pStyle w:val="5"/>
        <w:bidi w:val="0"/>
        <w:rPr>
          <w:rFonts w:hint="eastAsia"/>
          <w:lang w:val="en-US" w:eastAsia="zh-CN"/>
        </w:rPr>
      </w:pPr>
      <w:r>
        <w:rPr>
          <w:rFonts w:hint="eastAsia"/>
          <w:lang w:val="en-US" w:eastAsia="zh-CN"/>
        </w:rPr>
        <w:t>安徽省发展改革委关于征集未来产业领域</w:t>
      </w:r>
    </w:p>
    <w:p>
      <w:pPr>
        <w:pStyle w:val="5"/>
        <w:bidi w:val="0"/>
        <w:rPr>
          <w:rFonts w:hint="eastAsia"/>
          <w:lang w:val="en-US" w:eastAsia="zh-CN"/>
        </w:rPr>
      </w:pPr>
      <w:r>
        <w:rPr>
          <w:rFonts w:hint="eastAsia"/>
          <w:lang w:val="en-US" w:eastAsia="zh-CN"/>
        </w:rPr>
        <w:t>专家的通知</w:t>
      </w:r>
    </w:p>
    <w:p>
      <w:pPr>
        <w:rPr>
          <w:rFonts w:hint="eastAsia"/>
          <w:lang w:val="en-US" w:eastAsia="zh-CN"/>
        </w:rPr>
      </w:pPr>
    </w:p>
    <w:p>
      <w:pPr>
        <w:ind w:left="0" w:leftChars="0" w:firstLine="0" w:firstLineChars="0"/>
        <w:rPr>
          <w:rFonts w:hint="eastAsia"/>
          <w:lang w:val="en-US" w:eastAsia="zh-CN"/>
        </w:rPr>
      </w:pPr>
      <w:r>
        <w:rPr>
          <w:rFonts w:hint="eastAsia"/>
          <w:lang w:val="en-US" w:eastAsia="zh-CN"/>
        </w:rPr>
        <w:t>省有关单位，各市发展改革委：</w:t>
      </w:r>
    </w:p>
    <w:p>
      <w:pPr>
        <w:bidi w:val="0"/>
        <w:rPr>
          <w:rFonts w:hint="default"/>
          <w:lang w:val="en-US" w:eastAsia="zh-CN"/>
        </w:rPr>
      </w:pPr>
      <w:r>
        <w:rPr>
          <w:rFonts w:hint="default"/>
          <w:lang w:val="en-US" w:eastAsia="zh-CN"/>
        </w:rPr>
        <w:t>为贯彻落实省委、省政府</w:t>
      </w:r>
      <w:r>
        <w:rPr>
          <w:rFonts w:hint="eastAsia"/>
          <w:lang w:val="en-US" w:eastAsia="zh-CN"/>
        </w:rPr>
        <w:t>培育发展未来产业部署要求</w:t>
      </w:r>
      <w:r>
        <w:rPr>
          <w:rFonts w:hint="default"/>
          <w:lang w:val="en-US" w:eastAsia="zh-CN"/>
        </w:rPr>
        <w:t>，发挥专家智库对</w:t>
      </w:r>
      <w:r>
        <w:rPr>
          <w:rFonts w:hint="eastAsia"/>
          <w:lang w:val="en-US" w:eastAsia="zh-CN"/>
        </w:rPr>
        <w:t>未来产业工作的智力</w:t>
      </w:r>
      <w:r>
        <w:rPr>
          <w:rFonts w:hint="default"/>
          <w:lang w:val="en-US" w:eastAsia="zh-CN"/>
        </w:rPr>
        <w:t>支撑作用，</w:t>
      </w:r>
      <w:r>
        <w:rPr>
          <w:rFonts w:hint="eastAsia"/>
          <w:lang w:val="en-US" w:eastAsia="zh-CN"/>
        </w:rPr>
        <w:t>决定</w:t>
      </w:r>
      <w:r>
        <w:rPr>
          <w:rFonts w:hint="default"/>
          <w:lang w:val="en-US" w:eastAsia="zh-CN"/>
        </w:rPr>
        <w:t>组建安徽省</w:t>
      </w:r>
      <w:r>
        <w:rPr>
          <w:rFonts w:hint="eastAsia"/>
          <w:lang w:val="en-US" w:eastAsia="zh-CN"/>
        </w:rPr>
        <w:t>未来</w:t>
      </w:r>
      <w:r>
        <w:rPr>
          <w:rFonts w:hint="default"/>
          <w:lang w:val="en-US" w:eastAsia="zh-CN"/>
        </w:rPr>
        <w:t>产业发展咨询委员会</w:t>
      </w:r>
      <w:r>
        <w:rPr>
          <w:rFonts w:hint="eastAsia"/>
          <w:lang w:val="en-US" w:eastAsia="zh-CN"/>
        </w:rPr>
        <w:t>，建立专家库</w:t>
      </w:r>
      <w:r>
        <w:rPr>
          <w:rFonts w:hint="default"/>
          <w:lang w:val="en-US" w:eastAsia="zh-CN"/>
        </w:rPr>
        <w:t>。现面向</w:t>
      </w:r>
      <w:r>
        <w:rPr>
          <w:rFonts w:hint="eastAsia"/>
          <w:lang w:val="en-US" w:eastAsia="zh-CN"/>
        </w:rPr>
        <w:t>社会广泛</w:t>
      </w:r>
      <w:r>
        <w:rPr>
          <w:rFonts w:hint="default"/>
          <w:lang w:val="en-US" w:eastAsia="zh-CN"/>
        </w:rPr>
        <w:t>征集专家，请于</w:t>
      </w:r>
      <w:r>
        <w:rPr>
          <w:rFonts w:hint="eastAsia"/>
          <w:lang w:val="en-US" w:eastAsia="zh-CN"/>
        </w:rPr>
        <w:t>4</w:t>
      </w:r>
      <w:r>
        <w:rPr>
          <w:rFonts w:hint="default"/>
          <w:lang w:val="en-US" w:eastAsia="zh-CN"/>
        </w:rPr>
        <w:t>月</w:t>
      </w:r>
      <w:r>
        <w:rPr>
          <w:rFonts w:hint="eastAsia"/>
          <w:lang w:val="en-US" w:eastAsia="zh-CN"/>
        </w:rPr>
        <w:t>30</w:t>
      </w:r>
      <w:r>
        <w:rPr>
          <w:rFonts w:hint="default"/>
          <w:lang w:val="en-US" w:eastAsia="zh-CN"/>
        </w:rPr>
        <w:t>日前以单位名义</w:t>
      </w:r>
      <w:r>
        <w:rPr>
          <w:rFonts w:hint="eastAsia"/>
          <w:lang w:val="en-US" w:eastAsia="zh-CN"/>
        </w:rPr>
        <w:t>将专家推荐表集中反馈</w:t>
      </w:r>
      <w:r>
        <w:rPr>
          <w:rFonts w:hint="default"/>
          <w:lang w:val="en-US" w:eastAsia="zh-CN"/>
        </w:rPr>
        <w:t>省发展改革委</w:t>
      </w:r>
      <w:r>
        <w:rPr>
          <w:rFonts w:hint="eastAsia"/>
          <w:lang w:val="en-US" w:eastAsia="zh-CN"/>
        </w:rPr>
        <w:t>，并附</w:t>
      </w:r>
      <w:r>
        <w:rPr>
          <w:rFonts w:hint="default"/>
          <w:lang w:val="en-US" w:eastAsia="zh-CN"/>
        </w:rPr>
        <w:t>电子版。</w:t>
      </w:r>
      <w:r>
        <w:rPr>
          <w:rFonts w:hint="eastAsia"/>
          <w:lang w:val="en-US" w:eastAsia="zh-CN"/>
        </w:rPr>
        <w:t>专家库将动态更新，后期各单位可不定期推送专家名单。</w:t>
      </w:r>
    </w:p>
    <w:p>
      <w:pPr>
        <w:bidi w:val="0"/>
        <w:rPr>
          <w:rFonts w:hint="default"/>
          <w:lang w:val="en-US" w:eastAsia="zh-CN"/>
        </w:rPr>
      </w:pPr>
    </w:p>
    <w:p>
      <w:pPr>
        <w:bidi w:val="0"/>
        <w:rPr>
          <w:rFonts w:hint="default"/>
          <w:lang w:val="en-US" w:eastAsia="zh-CN"/>
        </w:rPr>
      </w:pPr>
      <w:r>
        <w:rPr>
          <w:rFonts w:hint="default"/>
          <w:lang w:val="en-US" w:eastAsia="zh-CN"/>
        </w:rPr>
        <w:t>附件</w:t>
      </w:r>
      <w:r>
        <w:rPr>
          <w:rFonts w:hint="eastAsia"/>
          <w:lang w:val="en-US" w:eastAsia="zh-CN"/>
        </w:rPr>
        <w:t>：1.未来产业领域及方向</w:t>
      </w:r>
    </w:p>
    <w:p>
      <w:pPr>
        <w:bidi w:val="0"/>
        <w:ind w:firstLine="1600" w:firstLineChars="500"/>
        <w:rPr>
          <w:rFonts w:hint="default"/>
          <w:lang w:val="en-US" w:eastAsia="zh-CN"/>
        </w:rPr>
      </w:pPr>
      <w:r>
        <w:rPr>
          <w:rFonts w:hint="eastAsia"/>
          <w:lang w:val="en-US" w:eastAsia="zh-CN"/>
        </w:rPr>
        <w:t>2</w:t>
      </w:r>
      <w:r>
        <w:rPr>
          <w:rFonts w:hint="default"/>
          <w:lang w:val="en-US" w:eastAsia="zh-CN"/>
        </w:rPr>
        <w:t>.</w:t>
      </w:r>
      <w:r>
        <w:rPr>
          <w:rFonts w:hint="eastAsia"/>
          <w:lang w:val="en-US" w:eastAsia="zh-CN"/>
        </w:rPr>
        <w:t>未来</w:t>
      </w:r>
      <w:r>
        <w:rPr>
          <w:rFonts w:hint="default"/>
          <w:lang w:val="en-US" w:eastAsia="zh-CN"/>
        </w:rPr>
        <w:t>产业</w:t>
      </w:r>
      <w:r>
        <w:rPr>
          <w:rFonts w:hint="eastAsia"/>
          <w:lang w:val="en-US" w:eastAsia="zh-CN"/>
        </w:rPr>
        <w:t>领域专家</w:t>
      </w:r>
      <w:r>
        <w:rPr>
          <w:rFonts w:hint="default"/>
          <w:lang w:val="en-US" w:eastAsia="zh-CN"/>
        </w:rPr>
        <w:t>征集条件</w:t>
      </w:r>
    </w:p>
    <w:p>
      <w:pPr>
        <w:bidi w:val="0"/>
        <w:ind w:firstLine="1600" w:firstLineChars="500"/>
        <w:rPr>
          <w:rFonts w:hint="default"/>
          <w:lang w:val="en-US" w:eastAsia="zh-CN"/>
        </w:rPr>
      </w:pPr>
      <w:r>
        <w:rPr>
          <w:rFonts w:hint="eastAsia"/>
          <w:lang w:val="en-US" w:eastAsia="zh-CN"/>
        </w:rPr>
        <w:t>3</w:t>
      </w:r>
      <w:r>
        <w:rPr>
          <w:rFonts w:hint="default"/>
          <w:lang w:val="en-US" w:eastAsia="zh-CN"/>
        </w:rPr>
        <w:t>.未来产业领域专家推荐表</w:t>
      </w:r>
    </w:p>
    <w:p>
      <w:pPr>
        <w:bidi w:val="0"/>
        <w:ind w:firstLine="1600" w:firstLineChars="500"/>
        <w:rPr>
          <w:rFonts w:hint="default"/>
          <w:lang w:val="en-US" w:eastAsia="zh-CN"/>
        </w:rPr>
      </w:pPr>
      <w:r>
        <w:rPr>
          <w:rFonts w:hint="eastAsia"/>
          <w:lang w:val="en-US" w:eastAsia="zh-CN"/>
        </w:rPr>
        <w:t>4.</w:t>
      </w:r>
      <w:r>
        <w:rPr>
          <w:rFonts w:hint="default"/>
          <w:lang w:val="en-US" w:eastAsia="zh-CN"/>
        </w:rPr>
        <w:t>征集专家单位名单</w:t>
      </w:r>
    </w:p>
    <w:p>
      <w:pPr>
        <w:bidi w:val="0"/>
        <w:rPr>
          <w:rFonts w:hint="default"/>
          <w:lang w:val="en-US" w:eastAsia="zh-CN"/>
        </w:rPr>
      </w:pPr>
    </w:p>
    <w:p>
      <w:pPr>
        <w:bidi w:val="0"/>
        <w:rPr>
          <w:rFonts w:hint="default"/>
          <w:lang w:val="en-US" w:eastAsia="zh-CN"/>
        </w:rPr>
      </w:pPr>
    </w:p>
    <w:p>
      <w:pPr>
        <w:wordWrap/>
        <w:bidi w:val="0"/>
        <w:jc w:val="center"/>
        <w:rPr>
          <w:rFonts w:hint="eastAsia"/>
          <w:lang w:val="en-US" w:eastAsia="zh-CN"/>
        </w:rPr>
        <w:sectPr>
          <w:footerReference r:id="rId5" w:type="default"/>
          <w:pgSz w:w="11906" w:h="16838"/>
          <w:pgMar w:top="1871" w:right="1474" w:bottom="1587" w:left="1474" w:header="851" w:footer="992" w:gutter="0"/>
          <w:pgNumType w:fmt="numberInDash"/>
          <w:cols w:space="720" w:num="1"/>
          <w:rtlGutter w:val="0"/>
          <w:docGrid w:type="lines" w:linePitch="446" w:charSpace="0"/>
        </w:sectPr>
      </w:pPr>
      <w:r>
        <w:rPr>
          <w:rFonts w:hint="eastAsia"/>
          <w:lang w:val="en-US" w:eastAsia="zh-CN"/>
        </w:rPr>
        <w:t xml:space="preserve">                   2024年4月11日</w:t>
      </w:r>
    </w:p>
    <w:p>
      <w:pPr>
        <w:pStyle w:val="3"/>
        <w:bidi w:val="0"/>
        <w:ind w:left="0" w:leftChars="0" w:firstLine="0" w:firstLineChars="0"/>
        <w:rPr>
          <w:rFonts w:hint="default" w:ascii="Times New Roman" w:hAnsi="Times New Roman" w:eastAsia="方正仿宋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sz w:val="32"/>
          <w:szCs w:val="32"/>
          <w:lang w:val="en-US" w:eastAsia="zh-CN"/>
        </w:rPr>
        <w:t>1</w:t>
      </w:r>
    </w:p>
    <w:p>
      <w:pPr>
        <w:pStyle w:val="5"/>
        <w:bidi w:val="0"/>
        <w:jc w:val="center"/>
        <w:rPr>
          <w:rFonts w:hint="eastAsia"/>
          <w:lang w:eastAsia="zh-CN"/>
        </w:rPr>
      </w:pPr>
      <w:r>
        <w:rPr>
          <w:rFonts w:hint="eastAsia"/>
          <w:lang w:eastAsia="zh-CN"/>
        </w:rPr>
        <w:t>未来产业领域及方向</w:t>
      </w:r>
    </w:p>
    <w:p>
      <w:pPr>
        <w:rPr>
          <w:rFonts w:hint="eastAsia"/>
          <w:lang w:eastAsia="zh-CN"/>
        </w:rPr>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2"/>
        <w:gridCol w:w="6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trPr>
        <w:tc>
          <w:tcPr>
            <w:tcW w:w="12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重点领域</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发展方向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w:t>
            </w:r>
            <w:r>
              <w:rPr>
                <w:rStyle w:val="8"/>
                <w:sz w:val="24"/>
                <w:szCs w:val="24"/>
                <w:lang w:val="en-US" w:eastAsia="zh-CN" w:bidi="ar"/>
              </w:rPr>
              <w:t>通用智能</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1.1 </w:t>
            </w:r>
            <w:r>
              <w:rPr>
                <w:rStyle w:val="9"/>
                <w:rFonts w:hint="default" w:ascii="Times New Roman" w:hAnsi="Times New Roman" w:eastAsia="方正仿宋_GBK" w:cs="Times New Roman"/>
                <w:sz w:val="24"/>
                <w:szCs w:val="24"/>
                <w:lang w:val="en-US" w:eastAsia="zh-CN" w:bidi="ar"/>
              </w:rPr>
              <w:t>通用人工智能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1.2 </w:t>
            </w:r>
            <w:r>
              <w:rPr>
                <w:rStyle w:val="9"/>
                <w:rFonts w:hint="default" w:ascii="Times New Roman" w:hAnsi="Times New Roman" w:eastAsia="方正仿宋_GBK" w:cs="Times New Roman"/>
                <w:sz w:val="24"/>
                <w:szCs w:val="24"/>
                <w:lang w:val="en-US" w:eastAsia="zh-CN" w:bidi="ar"/>
              </w:rPr>
              <w:t>类脑智能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1.3 </w:t>
            </w:r>
            <w:r>
              <w:rPr>
                <w:rStyle w:val="9"/>
                <w:rFonts w:hint="default" w:ascii="Times New Roman" w:hAnsi="Times New Roman" w:eastAsia="方正仿宋_GBK" w:cs="Times New Roman"/>
                <w:sz w:val="24"/>
                <w:szCs w:val="24"/>
                <w:lang w:val="en-US" w:eastAsia="zh-CN" w:bidi="ar"/>
              </w:rPr>
              <w:t>信息智能服务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1.4 </w:t>
            </w:r>
            <w:r>
              <w:rPr>
                <w:rStyle w:val="9"/>
                <w:rFonts w:hint="default" w:ascii="Times New Roman" w:hAnsi="Times New Roman" w:eastAsia="方正仿宋_GBK" w:cs="Times New Roman"/>
                <w:sz w:val="24"/>
                <w:szCs w:val="24"/>
                <w:lang w:val="en-US" w:eastAsia="zh-CN" w:bidi="ar"/>
              </w:rPr>
              <w:t>实体智能制造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w:t>
            </w:r>
            <w:r>
              <w:rPr>
                <w:rStyle w:val="10"/>
                <w:sz w:val="24"/>
                <w:szCs w:val="24"/>
                <w:lang w:val="en-US" w:eastAsia="zh-CN" w:bidi="ar"/>
              </w:rPr>
              <w:t>量子科技</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2.1 </w:t>
            </w:r>
            <w:r>
              <w:rPr>
                <w:rStyle w:val="9"/>
                <w:rFonts w:hint="default" w:ascii="Times New Roman" w:hAnsi="Times New Roman" w:eastAsia="方正仿宋_GBK" w:cs="Times New Roman"/>
                <w:sz w:val="24"/>
                <w:szCs w:val="24"/>
                <w:lang w:val="en-US" w:eastAsia="zh-CN" w:bidi="ar"/>
              </w:rPr>
              <w:t>量子通信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2.2 </w:t>
            </w:r>
            <w:r>
              <w:rPr>
                <w:rStyle w:val="9"/>
                <w:rFonts w:hint="default" w:ascii="Times New Roman" w:hAnsi="Times New Roman" w:eastAsia="方正仿宋_GBK" w:cs="Times New Roman"/>
                <w:sz w:val="24"/>
                <w:szCs w:val="24"/>
                <w:lang w:val="en-US" w:eastAsia="zh-CN" w:bidi="ar"/>
              </w:rPr>
              <w:t>量子精密测量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2.3 </w:t>
            </w:r>
            <w:r>
              <w:rPr>
                <w:rStyle w:val="9"/>
                <w:rFonts w:hint="default" w:ascii="Times New Roman" w:hAnsi="Times New Roman" w:eastAsia="方正仿宋_GBK" w:cs="Times New Roman"/>
                <w:sz w:val="24"/>
                <w:szCs w:val="24"/>
                <w:lang w:val="en-US" w:eastAsia="zh-CN" w:bidi="ar"/>
              </w:rPr>
              <w:t>量子芯片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2.4 </w:t>
            </w:r>
            <w:r>
              <w:rPr>
                <w:rStyle w:val="9"/>
                <w:rFonts w:hint="default" w:ascii="Times New Roman" w:hAnsi="Times New Roman" w:eastAsia="方正仿宋_GBK" w:cs="Times New Roman"/>
                <w:sz w:val="24"/>
                <w:szCs w:val="24"/>
                <w:lang w:val="en-US" w:eastAsia="zh-CN" w:bidi="ar"/>
              </w:rPr>
              <w:t>量子算法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w:t>
            </w:r>
            <w:r>
              <w:rPr>
                <w:rStyle w:val="11"/>
                <w:sz w:val="24"/>
                <w:szCs w:val="24"/>
                <w:lang w:val="en-US" w:eastAsia="zh-CN" w:bidi="ar"/>
              </w:rPr>
              <w:t>未来网络</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3.1 </w:t>
            </w:r>
            <w:r>
              <w:rPr>
                <w:rStyle w:val="9"/>
                <w:rFonts w:hint="default" w:ascii="Times New Roman" w:hAnsi="Times New Roman" w:eastAsia="方正仿宋_GBK" w:cs="Times New Roman"/>
                <w:sz w:val="24"/>
                <w:szCs w:val="24"/>
                <w:lang w:val="en-US" w:eastAsia="zh-CN" w:bidi="ar"/>
              </w:rPr>
              <w:t>高速全光通信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3.2 </w:t>
            </w:r>
            <w:r>
              <w:rPr>
                <w:rStyle w:val="9"/>
                <w:rFonts w:hint="default" w:ascii="Times New Roman" w:hAnsi="Times New Roman" w:eastAsia="方正仿宋_GBK" w:cs="Times New Roman"/>
                <w:sz w:val="24"/>
                <w:szCs w:val="24"/>
                <w:lang w:val="en-US" w:eastAsia="zh-CN" w:bidi="ar"/>
              </w:rPr>
              <w:t>新一代移动通信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3.3 </w:t>
            </w:r>
            <w:r>
              <w:rPr>
                <w:rStyle w:val="9"/>
                <w:rFonts w:hint="default" w:ascii="Times New Roman" w:hAnsi="Times New Roman" w:eastAsia="方正仿宋_GBK" w:cs="Times New Roman"/>
                <w:sz w:val="24"/>
                <w:szCs w:val="24"/>
                <w:lang w:val="en-US" w:eastAsia="zh-CN" w:bidi="ar"/>
              </w:rPr>
              <w:t>算力网络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3.4 </w:t>
            </w:r>
            <w:r>
              <w:rPr>
                <w:rStyle w:val="9"/>
                <w:rFonts w:hint="default" w:ascii="Times New Roman" w:hAnsi="Times New Roman" w:eastAsia="方正仿宋_GBK" w:cs="Times New Roman"/>
                <w:sz w:val="24"/>
                <w:szCs w:val="24"/>
                <w:lang w:val="en-US" w:eastAsia="zh-CN" w:bidi="ar"/>
              </w:rPr>
              <w:t>卫星互联网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w:t>
            </w:r>
            <w:r>
              <w:rPr>
                <w:rStyle w:val="10"/>
                <w:sz w:val="24"/>
                <w:szCs w:val="24"/>
                <w:lang w:val="en-US" w:eastAsia="zh-CN" w:bidi="ar"/>
              </w:rPr>
              <w:t>生命与健康</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4.1 </w:t>
            </w:r>
            <w:r>
              <w:rPr>
                <w:rStyle w:val="9"/>
                <w:rFonts w:hint="default" w:ascii="Times New Roman" w:hAnsi="Times New Roman" w:eastAsia="方正仿宋_GBK" w:cs="Times New Roman"/>
                <w:sz w:val="24"/>
                <w:szCs w:val="24"/>
                <w:lang w:val="en-US" w:eastAsia="zh-CN" w:bidi="ar"/>
              </w:rPr>
              <w:t>细胞和基因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4.2 </w:t>
            </w:r>
            <w:r>
              <w:rPr>
                <w:rStyle w:val="9"/>
                <w:rFonts w:hint="default" w:ascii="Times New Roman" w:hAnsi="Times New Roman" w:eastAsia="方正仿宋_GBK" w:cs="Times New Roman"/>
                <w:sz w:val="24"/>
                <w:szCs w:val="24"/>
                <w:lang w:val="en-US" w:eastAsia="zh-CN" w:bidi="ar"/>
              </w:rPr>
              <w:t>合成生物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4.3 </w:t>
            </w:r>
            <w:r>
              <w:rPr>
                <w:rStyle w:val="9"/>
                <w:rFonts w:hint="default" w:ascii="Times New Roman" w:hAnsi="Times New Roman" w:eastAsia="方正仿宋_GBK" w:cs="Times New Roman"/>
                <w:sz w:val="24"/>
                <w:szCs w:val="24"/>
                <w:lang w:val="en-US" w:eastAsia="zh-CN" w:bidi="ar"/>
              </w:rPr>
              <w:t>生物制造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4.4 </w:t>
            </w:r>
            <w:r>
              <w:rPr>
                <w:rStyle w:val="9"/>
                <w:rFonts w:hint="default" w:ascii="Times New Roman" w:hAnsi="Times New Roman" w:eastAsia="方正仿宋_GBK" w:cs="Times New Roman"/>
                <w:sz w:val="24"/>
                <w:szCs w:val="24"/>
                <w:lang w:val="en-US" w:eastAsia="zh-CN" w:bidi="ar"/>
              </w:rPr>
              <w:t>生物育种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4.5 </w:t>
            </w:r>
            <w:r>
              <w:rPr>
                <w:rStyle w:val="9"/>
                <w:rFonts w:hint="default" w:ascii="Times New Roman" w:hAnsi="Times New Roman" w:eastAsia="方正仿宋_GBK" w:cs="Times New Roman"/>
                <w:sz w:val="24"/>
                <w:szCs w:val="24"/>
                <w:lang w:val="en-US" w:eastAsia="zh-CN" w:bidi="ar"/>
              </w:rPr>
              <w:t>免疫治疗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4.6 </w:t>
            </w:r>
            <w:r>
              <w:rPr>
                <w:rStyle w:val="9"/>
                <w:rFonts w:hint="default" w:ascii="Times New Roman" w:hAnsi="Times New Roman" w:eastAsia="方正仿宋_GBK" w:cs="Times New Roman"/>
                <w:sz w:val="24"/>
                <w:szCs w:val="24"/>
                <w:lang w:val="en-US" w:eastAsia="zh-CN" w:bidi="ar"/>
              </w:rPr>
              <w:t>低温生物医学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w:t>
            </w:r>
            <w:r>
              <w:rPr>
                <w:rStyle w:val="10"/>
                <w:sz w:val="24"/>
                <w:szCs w:val="24"/>
                <w:lang w:val="en-US" w:eastAsia="zh-CN" w:bidi="ar"/>
              </w:rPr>
              <w:t>低碳能源</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5.1 </w:t>
            </w:r>
            <w:r>
              <w:rPr>
                <w:rStyle w:val="9"/>
                <w:rFonts w:hint="default" w:ascii="Times New Roman" w:hAnsi="Times New Roman" w:eastAsia="方正仿宋_GBK" w:cs="Times New Roman"/>
                <w:sz w:val="24"/>
                <w:szCs w:val="24"/>
                <w:lang w:val="en-US" w:eastAsia="zh-CN" w:bidi="ar"/>
              </w:rPr>
              <w:t>氢能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5.2 </w:t>
            </w:r>
            <w:r>
              <w:rPr>
                <w:rStyle w:val="9"/>
                <w:rFonts w:hint="default" w:ascii="Times New Roman" w:hAnsi="Times New Roman" w:eastAsia="方正仿宋_GBK" w:cs="Times New Roman"/>
                <w:sz w:val="24"/>
                <w:szCs w:val="24"/>
                <w:lang w:val="en-US" w:eastAsia="zh-CN" w:bidi="ar"/>
              </w:rPr>
              <w:t>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5.3 </w:t>
            </w:r>
            <w:r>
              <w:rPr>
                <w:rStyle w:val="9"/>
                <w:rFonts w:hint="default" w:ascii="Times New Roman" w:hAnsi="Times New Roman" w:eastAsia="方正仿宋_GBK" w:cs="Times New Roman"/>
                <w:sz w:val="24"/>
                <w:szCs w:val="24"/>
                <w:lang w:val="en-US" w:eastAsia="zh-CN" w:bidi="ar"/>
              </w:rPr>
              <w:t>新型储能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5.4 </w:t>
            </w:r>
            <w:r>
              <w:rPr>
                <w:rStyle w:val="9"/>
                <w:rFonts w:hint="default" w:ascii="Times New Roman" w:hAnsi="Times New Roman" w:eastAsia="方正仿宋_GBK" w:cs="Times New Roman"/>
                <w:sz w:val="24"/>
                <w:szCs w:val="24"/>
                <w:lang w:val="en-US" w:eastAsia="zh-CN" w:bidi="ar"/>
              </w:rPr>
              <w:t>生物质能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5.5 </w:t>
            </w:r>
            <w:r>
              <w:rPr>
                <w:rStyle w:val="9"/>
                <w:rFonts w:hint="default" w:ascii="Times New Roman" w:hAnsi="Times New Roman" w:eastAsia="方正仿宋_GBK" w:cs="Times New Roman"/>
                <w:sz w:val="24"/>
                <w:szCs w:val="24"/>
                <w:lang w:val="en-US" w:eastAsia="zh-CN" w:bidi="ar"/>
              </w:rPr>
              <w:t>可控核聚变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5.6 </w:t>
            </w:r>
            <w:r>
              <w:rPr>
                <w:rStyle w:val="9"/>
                <w:rFonts w:hint="default" w:ascii="Times New Roman" w:hAnsi="Times New Roman" w:eastAsia="方正仿宋_GBK" w:cs="Times New Roman"/>
                <w:sz w:val="24"/>
                <w:szCs w:val="24"/>
                <w:lang w:val="en-US" w:eastAsia="zh-CN" w:bidi="ar"/>
              </w:rPr>
              <w:t>碳捕集、利用与封存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w:t>
            </w:r>
            <w:r>
              <w:rPr>
                <w:rStyle w:val="10"/>
                <w:sz w:val="24"/>
                <w:szCs w:val="24"/>
                <w:lang w:val="en-US" w:eastAsia="zh-CN" w:bidi="ar"/>
              </w:rPr>
              <w:t>先进材料</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6.1 </w:t>
            </w:r>
            <w:r>
              <w:rPr>
                <w:rStyle w:val="9"/>
                <w:rFonts w:hint="default" w:ascii="Times New Roman" w:hAnsi="Times New Roman" w:eastAsia="方正仿宋_GBK" w:cs="Times New Roman"/>
                <w:sz w:val="24"/>
                <w:szCs w:val="24"/>
                <w:lang w:val="en-US" w:eastAsia="zh-CN" w:bidi="ar"/>
              </w:rPr>
              <w:t>新一代电子材料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6.2 </w:t>
            </w:r>
            <w:r>
              <w:rPr>
                <w:rStyle w:val="9"/>
                <w:rFonts w:hint="default" w:ascii="Times New Roman" w:hAnsi="Times New Roman" w:eastAsia="方正仿宋_GBK" w:cs="Times New Roman"/>
                <w:sz w:val="24"/>
                <w:szCs w:val="24"/>
                <w:lang w:val="en-US" w:eastAsia="zh-CN" w:bidi="ar"/>
              </w:rPr>
              <w:t>高性能复合材料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6.3 </w:t>
            </w:r>
            <w:r>
              <w:rPr>
                <w:rStyle w:val="9"/>
                <w:rFonts w:hint="default" w:ascii="Times New Roman" w:hAnsi="Times New Roman" w:eastAsia="方正仿宋_GBK" w:cs="Times New Roman"/>
                <w:sz w:val="24"/>
                <w:szCs w:val="24"/>
                <w:lang w:val="en-US" w:eastAsia="zh-CN" w:bidi="ar"/>
              </w:rPr>
              <w:t>前沿新材料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w:t>
            </w:r>
            <w:r>
              <w:rPr>
                <w:rStyle w:val="10"/>
                <w:sz w:val="24"/>
                <w:szCs w:val="24"/>
                <w:lang w:val="en-US" w:eastAsia="zh-CN" w:bidi="ar"/>
              </w:rPr>
              <w:t>空天信息</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7.1 </w:t>
            </w:r>
            <w:r>
              <w:rPr>
                <w:rStyle w:val="9"/>
                <w:rFonts w:hint="default" w:ascii="Times New Roman" w:hAnsi="Times New Roman" w:eastAsia="方正仿宋_GBK" w:cs="Times New Roman"/>
                <w:sz w:val="24"/>
                <w:szCs w:val="24"/>
                <w:lang w:val="en-US" w:eastAsia="zh-CN" w:bidi="ar"/>
              </w:rPr>
              <w:t>低空经济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7.2 </w:t>
            </w:r>
            <w:r>
              <w:rPr>
                <w:rStyle w:val="9"/>
                <w:rFonts w:hint="default" w:ascii="Times New Roman" w:hAnsi="Times New Roman" w:eastAsia="方正仿宋_GBK" w:cs="Times New Roman"/>
                <w:sz w:val="24"/>
                <w:szCs w:val="24"/>
                <w:lang w:val="en-US" w:eastAsia="zh-CN" w:bidi="ar"/>
              </w:rPr>
              <w:t>商业航天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7.3 </w:t>
            </w:r>
            <w:r>
              <w:rPr>
                <w:rStyle w:val="9"/>
                <w:rFonts w:hint="default" w:ascii="Times New Roman" w:hAnsi="Times New Roman" w:eastAsia="方正仿宋_GBK" w:cs="Times New Roman"/>
                <w:sz w:val="24"/>
                <w:szCs w:val="24"/>
                <w:lang w:val="en-US" w:eastAsia="zh-CN" w:bidi="ar"/>
              </w:rPr>
              <w:t>深空探测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7.4 </w:t>
            </w:r>
            <w:r>
              <w:rPr>
                <w:rStyle w:val="9"/>
                <w:rFonts w:hint="default" w:ascii="Times New Roman" w:hAnsi="Times New Roman" w:eastAsia="方正仿宋_GBK" w:cs="Times New Roman"/>
                <w:sz w:val="24"/>
                <w:szCs w:val="24"/>
                <w:lang w:val="en-US" w:eastAsia="zh-CN" w:bidi="ar"/>
              </w:rPr>
              <w:t>卫星应用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8.</w:t>
            </w:r>
            <w:r>
              <w:rPr>
                <w:rStyle w:val="10"/>
                <w:sz w:val="24"/>
                <w:szCs w:val="24"/>
                <w:lang w:val="en-US" w:eastAsia="zh-CN" w:bidi="ar"/>
              </w:rPr>
              <w:t>第三代半导体</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8.1 </w:t>
            </w:r>
            <w:r>
              <w:rPr>
                <w:rStyle w:val="9"/>
                <w:rFonts w:hint="default" w:ascii="Times New Roman" w:hAnsi="Times New Roman" w:eastAsia="方正仿宋_GBK" w:cs="Times New Roman"/>
                <w:sz w:val="24"/>
                <w:szCs w:val="24"/>
                <w:lang w:val="en-US" w:eastAsia="zh-CN" w:bidi="ar"/>
              </w:rPr>
              <w:t>碳化硅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8.2 </w:t>
            </w:r>
            <w:r>
              <w:rPr>
                <w:rStyle w:val="9"/>
                <w:rFonts w:hint="default" w:ascii="Times New Roman" w:hAnsi="Times New Roman" w:eastAsia="方正仿宋_GBK" w:cs="Times New Roman"/>
                <w:sz w:val="24"/>
                <w:szCs w:val="24"/>
                <w:lang w:val="en-US" w:eastAsia="zh-CN" w:bidi="ar"/>
              </w:rPr>
              <w:t>氮化镓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8.3 </w:t>
            </w:r>
            <w:r>
              <w:rPr>
                <w:rStyle w:val="9"/>
                <w:rFonts w:hint="default" w:ascii="Times New Roman" w:hAnsi="Times New Roman" w:eastAsia="方正仿宋_GBK" w:cs="Times New Roman"/>
                <w:sz w:val="24"/>
                <w:szCs w:val="24"/>
                <w:lang w:val="en-US" w:eastAsia="zh-CN" w:bidi="ar"/>
              </w:rPr>
              <w:t>氧化锌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eastAsia" w:ascii="方正楷体简体" w:hAnsi="方正楷体简体" w:eastAsia="方正楷体简体" w:cs="方正楷体简体"/>
                <w:b/>
                <w:i w:val="0"/>
                <w:color w:val="000000"/>
                <w:sz w:val="24"/>
                <w:szCs w:val="24"/>
                <w:u w:val="none"/>
              </w:rPr>
            </w:pPr>
            <w:r>
              <w:rPr>
                <w:rFonts w:hint="eastAsia" w:ascii="方正楷体简体" w:hAnsi="方正楷体简体" w:eastAsia="方正楷体简体" w:cs="方正楷体简体"/>
                <w:b/>
                <w:i w:val="0"/>
                <w:color w:val="000000"/>
                <w:kern w:val="0"/>
                <w:sz w:val="24"/>
                <w:szCs w:val="24"/>
                <w:u w:val="none"/>
                <w:lang w:val="en-US" w:eastAsia="zh-CN" w:bidi="ar"/>
              </w:rPr>
              <w:t>9.先进装备制造</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9.1 </w:t>
            </w:r>
            <w:r>
              <w:rPr>
                <w:rStyle w:val="9"/>
                <w:rFonts w:hint="default" w:ascii="Times New Roman" w:hAnsi="Times New Roman" w:eastAsia="方正仿宋_GBK" w:cs="Times New Roman"/>
                <w:sz w:val="24"/>
                <w:szCs w:val="24"/>
                <w:lang w:val="en-US" w:eastAsia="zh-CN" w:bidi="ar"/>
              </w:rPr>
              <w:t>高端智能机器人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eastAsia" w:ascii="方正楷体简体" w:hAnsi="方正楷体简体" w:eastAsia="方正楷体简体" w:cs="方正楷体简体"/>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9.2 </w:t>
            </w:r>
            <w:r>
              <w:rPr>
                <w:rStyle w:val="9"/>
                <w:rFonts w:hint="default" w:ascii="Times New Roman" w:hAnsi="Times New Roman" w:eastAsia="方正仿宋_GBK" w:cs="Times New Roman"/>
                <w:sz w:val="24"/>
                <w:szCs w:val="24"/>
                <w:lang w:val="en-US" w:eastAsia="zh-CN" w:bidi="ar"/>
              </w:rPr>
              <w:t>人形机器人及关键零部件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eastAsia" w:ascii="方正楷体简体" w:hAnsi="方正楷体简体" w:eastAsia="方正楷体简体" w:cs="方正楷体简体"/>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9.3 </w:t>
            </w:r>
            <w:r>
              <w:rPr>
                <w:rStyle w:val="9"/>
                <w:rFonts w:hint="default" w:ascii="Times New Roman" w:hAnsi="Times New Roman" w:eastAsia="方正仿宋_GBK" w:cs="Times New Roman"/>
                <w:sz w:val="24"/>
                <w:szCs w:val="24"/>
                <w:lang w:val="en-US" w:eastAsia="zh-CN" w:bidi="ar"/>
              </w:rPr>
              <w:t>高端数控机床及关键零部件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eastAsia" w:ascii="方正楷体简体" w:hAnsi="方正楷体简体" w:eastAsia="方正楷体简体" w:cs="方正楷体简体"/>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9.4 </w:t>
            </w:r>
            <w:r>
              <w:rPr>
                <w:rStyle w:val="9"/>
                <w:rFonts w:hint="default" w:ascii="Times New Roman" w:hAnsi="Times New Roman" w:eastAsia="方正仿宋_GBK" w:cs="Times New Roman"/>
                <w:sz w:val="24"/>
                <w:szCs w:val="24"/>
                <w:lang w:val="en-US" w:eastAsia="zh-CN" w:bidi="ar"/>
              </w:rPr>
              <w:t>智能高效激光装备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eastAsia" w:ascii="方正楷体简体" w:hAnsi="方正楷体简体" w:eastAsia="方正楷体简体" w:cs="方正楷体简体"/>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9.5 </w:t>
            </w:r>
            <w:r>
              <w:rPr>
                <w:rStyle w:val="9"/>
                <w:rFonts w:hint="default" w:ascii="Times New Roman" w:hAnsi="Times New Roman" w:eastAsia="方正仿宋_GBK" w:cs="Times New Roman"/>
                <w:sz w:val="24"/>
                <w:szCs w:val="24"/>
                <w:lang w:val="en-US" w:eastAsia="zh-CN" w:bidi="ar"/>
              </w:rPr>
              <w:t>增材制造装备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eastAsia" w:ascii="方正楷体简体" w:hAnsi="方正楷体简体" w:eastAsia="方正楷体简体" w:cs="方正楷体简体"/>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9.6 </w:t>
            </w:r>
            <w:r>
              <w:rPr>
                <w:rStyle w:val="9"/>
                <w:rFonts w:hint="default" w:ascii="Times New Roman" w:hAnsi="Times New Roman" w:eastAsia="方正仿宋_GBK" w:cs="Times New Roman"/>
                <w:sz w:val="24"/>
                <w:szCs w:val="24"/>
                <w:lang w:val="en-US" w:eastAsia="zh-CN" w:bidi="ar"/>
              </w:rPr>
              <w:t>海洋工程装备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eastAsia" w:ascii="方正楷体简体" w:hAnsi="方正楷体简体" w:eastAsia="方正楷体简体" w:cs="方正楷体简体"/>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9.7 </w:t>
            </w:r>
            <w:r>
              <w:rPr>
                <w:rStyle w:val="9"/>
                <w:rFonts w:hint="default" w:ascii="Times New Roman" w:hAnsi="Times New Roman" w:eastAsia="方正仿宋_GBK" w:cs="Times New Roman"/>
                <w:sz w:val="24"/>
                <w:szCs w:val="24"/>
                <w:lang w:val="en-US" w:eastAsia="zh-CN" w:bidi="ar"/>
              </w:rPr>
              <w:t>轨道交通装备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r>
              <w:rPr>
                <w:rStyle w:val="10"/>
                <w:sz w:val="24"/>
                <w:szCs w:val="24"/>
                <w:lang w:val="en-US" w:eastAsia="zh-CN" w:bidi="ar"/>
              </w:rPr>
              <w:t>区块链</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10.1 </w:t>
            </w:r>
            <w:r>
              <w:rPr>
                <w:rStyle w:val="9"/>
                <w:rFonts w:hint="default" w:ascii="Times New Roman" w:hAnsi="Times New Roman" w:eastAsia="方正仿宋_GBK" w:cs="Times New Roman"/>
                <w:sz w:val="24"/>
                <w:szCs w:val="24"/>
                <w:lang w:val="en-US" w:eastAsia="zh-CN" w:bidi="ar"/>
              </w:rPr>
              <w:t>安全隐私保护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10.2 </w:t>
            </w:r>
            <w:r>
              <w:rPr>
                <w:rStyle w:val="9"/>
                <w:rFonts w:hint="default" w:ascii="Times New Roman" w:hAnsi="Times New Roman" w:eastAsia="方正仿宋_GBK" w:cs="Times New Roman"/>
                <w:sz w:val="24"/>
                <w:szCs w:val="24"/>
                <w:lang w:val="en-US" w:eastAsia="zh-CN" w:bidi="ar"/>
              </w:rPr>
              <w:t>链链互联互通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10.3 </w:t>
            </w:r>
            <w:r>
              <w:rPr>
                <w:rStyle w:val="9"/>
                <w:rFonts w:hint="default" w:ascii="Times New Roman" w:hAnsi="Times New Roman" w:eastAsia="方正仿宋_GBK" w:cs="Times New Roman"/>
                <w:sz w:val="24"/>
                <w:szCs w:val="24"/>
                <w:lang w:val="en-US" w:eastAsia="zh-CN" w:bidi="ar"/>
              </w:rPr>
              <w:t>链上链下协同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10.4 </w:t>
            </w:r>
            <w:r>
              <w:rPr>
                <w:rStyle w:val="9"/>
                <w:rFonts w:hint="default" w:ascii="Times New Roman" w:hAnsi="Times New Roman" w:eastAsia="方正仿宋_GBK" w:cs="Times New Roman"/>
                <w:sz w:val="24"/>
                <w:szCs w:val="24"/>
                <w:lang w:val="en-US" w:eastAsia="zh-CN" w:bidi="ar"/>
              </w:rPr>
              <w:t>安全智能合约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10.5 </w:t>
            </w:r>
            <w:r>
              <w:rPr>
                <w:rStyle w:val="9"/>
                <w:rFonts w:hint="default" w:ascii="Times New Roman" w:hAnsi="Times New Roman" w:eastAsia="方正仿宋_GBK" w:cs="Times New Roman"/>
                <w:sz w:val="24"/>
                <w:szCs w:val="24"/>
                <w:lang w:val="en-US" w:eastAsia="zh-CN" w:bidi="ar"/>
              </w:rPr>
              <w:t>区块链监管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r>
              <w:rPr>
                <w:rStyle w:val="10"/>
                <w:sz w:val="24"/>
                <w:szCs w:val="24"/>
                <w:lang w:val="en-US" w:eastAsia="zh-CN" w:bidi="ar"/>
              </w:rPr>
              <w:t>元宇宙</w:t>
            </w: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11.1 </w:t>
            </w:r>
            <w:r>
              <w:rPr>
                <w:rStyle w:val="9"/>
                <w:rFonts w:hint="default" w:ascii="Times New Roman" w:hAnsi="Times New Roman" w:eastAsia="方正仿宋_GBK" w:cs="Times New Roman"/>
                <w:sz w:val="24"/>
                <w:szCs w:val="24"/>
                <w:lang w:val="en-US" w:eastAsia="zh-CN" w:bidi="ar"/>
              </w:rPr>
              <w:t>虚拟现实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11.2 </w:t>
            </w:r>
            <w:r>
              <w:rPr>
                <w:rStyle w:val="9"/>
                <w:rFonts w:hint="default" w:ascii="Times New Roman" w:hAnsi="Times New Roman" w:eastAsia="方正仿宋_GBK" w:cs="Times New Roman"/>
                <w:sz w:val="24"/>
                <w:szCs w:val="24"/>
                <w:lang w:val="en-US" w:eastAsia="zh-CN" w:bidi="ar"/>
              </w:rPr>
              <w:t>增强现实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11.3 </w:t>
            </w:r>
            <w:r>
              <w:rPr>
                <w:rStyle w:val="9"/>
                <w:rFonts w:hint="default" w:ascii="Times New Roman" w:hAnsi="Times New Roman" w:eastAsia="方正仿宋_GBK" w:cs="Times New Roman"/>
                <w:sz w:val="24"/>
                <w:szCs w:val="24"/>
                <w:lang w:val="en-US" w:eastAsia="zh-CN" w:bidi="ar"/>
              </w:rPr>
              <w:t>数字孪生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0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jc w:val="center"/>
              <w:rPr>
                <w:rFonts w:hint="default" w:ascii="Times New Roman" w:hAnsi="Times New Roman" w:eastAsia="宋体" w:cs="Times New Roman"/>
                <w:b/>
                <w:i w:val="0"/>
                <w:color w:val="000000"/>
                <w:sz w:val="24"/>
                <w:szCs w:val="24"/>
                <w:u w:val="none"/>
              </w:rPr>
            </w:pPr>
          </w:p>
        </w:tc>
        <w:tc>
          <w:tcPr>
            <w:tcW w:w="3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tLeast"/>
              <w:ind w:firstLine="0" w:firstLineChars="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11.4 </w:t>
            </w:r>
            <w:r>
              <w:rPr>
                <w:rStyle w:val="9"/>
                <w:rFonts w:hint="default" w:ascii="Times New Roman" w:hAnsi="Times New Roman" w:eastAsia="方正仿宋_GBK" w:cs="Times New Roman"/>
                <w:sz w:val="24"/>
                <w:szCs w:val="24"/>
                <w:lang w:val="en-US" w:eastAsia="zh-CN" w:bidi="ar"/>
              </w:rPr>
              <w:t>脑机交互</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黑体_GBK" w:hAnsi="方正黑体_GBK" w:eastAsia="方正黑体_GBK" w:cs="方正黑体_GBK"/>
          <w:sz w:val="32"/>
          <w:szCs w:val="32"/>
          <w:lang w:val="en-US" w:eastAsia="zh-CN"/>
        </w:rPr>
      </w:pPr>
      <w:r>
        <w:rPr>
          <w:rFonts w:ascii="Times New Roman" w:hAnsi="Times New Roman" w:eastAsia="方正楷体_GBK"/>
          <w:color w:val="000000"/>
          <w:kern w:val="0"/>
          <w:sz w:val="21"/>
          <w:szCs w:val="21"/>
          <w:lang w:bidi="ar"/>
        </w:rPr>
        <w:t>备注：</w:t>
      </w:r>
      <w:r>
        <w:rPr>
          <w:rFonts w:hint="eastAsia" w:ascii="Times New Roman" w:hAnsi="Times New Roman" w:eastAsia="方正楷体_GBK"/>
          <w:color w:val="000000"/>
          <w:kern w:val="0"/>
          <w:sz w:val="21"/>
          <w:szCs w:val="21"/>
          <w:lang w:eastAsia="zh-CN" w:bidi="ar"/>
        </w:rPr>
        <w:t>表中</w:t>
      </w:r>
      <w:r>
        <w:rPr>
          <w:rFonts w:ascii="Times New Roman" w:hAnsi="Times New Roman" w:eastAsia="方正楷体_GBK"/>
          <w:color w:val="000000"/>
          <w:kern w:val="0"/>
          <w:sz w:val="21"/>
          <w:szCs w:val="21"/>
          <w:lang w:bidi="ar"/>
        </w:rPr>
        <w:t>未来产业领域</w:t>
      </w:r>
      <w:r>
        <w:rPr>
          <w:rFonts w:hint="eastAsia" w:ascii="Times New Roman" w:hAnsi="Times New Roman" w:eastAsia="方正楷体_GBK"/>
          <w:color w:val="000000"/>
          <w:kern w:val="0"/>
          <w:sz w:val="21"/>
          <w:szCs w:val="21"/>
          <w:lang w:eastAsia="zh-CN" w:bidi="ar"/>
        </w:rPr>
        <w:t>及</w:t>
      </w:r>
      <w:r>
        <w:rPr>
          <w:rFonts w:ascii="Times New Roman" w:hAnsi="Times New Roman" w:eastAsia="方正楷体_GBK"/>
          <w:color w:val="000000"/>
          <w:kern w:val="0"/>
          <w:sz w:val="21"/>
          <w:szCs w:val="21"/>
          <w:lang w:bidi="ar"/>
        </w:rPr>
        <w:t>发展方向将根据科技革命</w:t>
      </w:r>
      <w:r>
        <w:rPr>
          <w:rFonts w:hint="eastAsia" w:ascii="Times New Roman" w:hAnsi="Times New Roman" w:eastAsia="方正楷体_GBK"/>
          <w:color w:val="000000"/>
          <w:kern w:val="0"/>
          <w:sz w:val="21"/>
          <w:szCs w:val="21"/>
          <w:lang w:eastAsia="zh-CN" w:bidi="ar"/>
        </w:rPr>
        <w:t>、</w:t>
      </w:r>
      <w:r>
        <w:rPr>
          <w:rFonts w:ascii="Times New Roman" w:hAnsi="Times New Roman" w:eastAsia="方正楷体_GBK"/>
          <w:color w:val="000000"/>
          <w:kern w:val="0"/>
          <w:sz w:val="21"/>
          <w:szCs w:val="21"/>
          <w:lang w:bidi="ar"/>
        </w:rPr>
        <w:t>产业变革趋势</w:t>
      </w:r>
      <w:r>
        <w:rPr>
          <w:rFonts w:hint="eastAsia" w:ascii="Times New Roman" w:hAnsi="Times New Roman" w:eastAsia="方正楷体_GBK"/>
          <w:color w:val="000000"/>
          <w:kern w:val="0"/>
          <w:sz w:val="21"/>
          <w:szCs w:val="21"/>
          <w:lang w:eastAsia="zh-CN" w:bidi="ar"/>
        </w:rPr>
        <w:t>及我省实际</w:t>
      </w:r>
      <w:r>
        <w:rPr>
          <w:rFonts w:ascii="Times New Roman" w:hAnsi="Times New Roman" w:eastAsia="方正楷体_GBK"/>
          <w:color w:val="000000"/>
          <w:kern w:val="0"/>
          <w:sz w:val="21"/>
          <w:szCs w:val="21"/>
          <w:lang w:bidi="ar"/>
        </w:rPr>
        <w:t>动态调整</w:t>
      </w:r>
      <w:r>
        <w:rPr>
          <w:rFonts w:hint="eastAsia" w:ascii="Times New Roman" w:hAnsi="Times New Roman" w:eastAsia="方正楷体_GBK"/>
          <w:color w:val="000000"/>
          <w:kern w:val="0"/>
          <w:sz w:val="21"/>
          <w:szCs w:val="21"/>
          <w:lang w:eastAsia="zh-CN" w:bidi="ar"/>
        </w:rPr>
        <w:t>。</w:t>
      </w:r>
    </w:p>
    <w:p>
      <w:pPr>
        <w:widowControl/>
        <w:spacing w:line="400" w:lineRule="exact"/>
        <w:ind w:left="0" w:leftChars="0" w:firstLine="0" w:firstLineChars="0"/>
        <w:jc w:val="both"/>
        <w:rPr>
          <w:rFonts w:hint="eastAsia" w:ascii="方正黑体_GBK" w:hAnsi="方正黑体_GBK" w:eastAsia="方正黑体_GBK" w:cs="方正黑体_GBK"/>
          <w:sz w:val="32"/>
          <w:szCs w:val="32"/>
          <w:lang w:val="en-US" w:eastAsia="zh-CN"/>
        </w:rPr>
        <w:sectPr>
          <w:footerReference r:id="rId6" w:type="default"/>
          <w:pgSz w:w="11906" w:h="16838"/>
          <w:pgMar w:top="1871" w:right="1474" w:bottom="1587" w:left="1474" w:header="851" w:footer="992" w:gutter="0"/>
          <w:pgNumType w:fmt="numberInDash" w:start="2"/>
          <w:cols w:space="720" w:num="1"/>
          <w:rtlGutter w:val="0"/>
          <w:docGrid w:type="lines" w:linePitch="446" w:charSpace="0"/>
        </w:sectPr>
      </w:pPr>
    </w:p>
    <w:p>
      <w:pPr>
        <w:pStyle w:val="3"/>
        <w:bidi w:val="0"/>
        <w:ind w:left="0" w:leftChars="0" w:firstLine="0" w:firstLineChars="0"/>
        <w:rPr>
          <w:rFonts w:hint="default" w:ascii="Times New Roman" w:hAnsi="Times New Roman" w:eastAsia="方正仿宋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sz w:val="32"/>
          <w:szCs w:val="32"/>
          <w:lang w:val="en-US" w:eastAsia="zh-CN"/>
        </w:rPr>
        <w:t>2</w:t>
      </w:r>
    </w:p>
    <w:p>
      <w:pPr>
        <w:pStyle w:val="5"/>
        <w:bidi w:val="0"/>
        <w:rPr>
          <w:rFonts w:hint="eastAsia"/>
          <w:lang w:eastAsia="zh-CN"/>
        </w:rPr>
      </w:pPr>
      <w:r>
        <w:rPr>
          <w:rFonts w:hint="eastAsia"/>
          <w:lang w:eastAsia="zh-CN"/>
        </w:rPr>
        <w:t>未来产业领域专家征集条件</w:t>
      </w:r>
    </w:p>
    <w:p>
      <w:pPr>
        <w:bidi w:val="0"/>
        <w:rPr>
          <w:rFonts w:hint="eastAsia"/>
          <w:lang w:val="en-US" w:eastAsia="zh-CN"/>
        </w:rPr>
      </w:pPr>
    </w:p>
    <w:p>
      <w:pPr>
        <w:pStyle w:val="3"/>
        <w:bidi w:val="0"/>
        <w:rPr>
          <w:rFonts w:hint="default"/>
          <w:lang w:val="en-US" w:eastAsia="zh-CN"/>
        </w:rPr>
      </w:pPr>
      <w:r>
        <w:rPr>
          <w:rFonts w:hint="eastAsia"/>
          <w:lang w:val="en-US" w:eastAsia="zh-CN"/>
        </w:rPr>
        <w:t>一、基本条件</w:t>
      </w:r>
    </w:p>
    <w:p>
      <w:pPr>
        <w:bidi w:val="0"/>
        <w:rPr>
          <w:rFonts w:hint="eastAsia"/>
          <w:lang w:val="en-US" w:eastAsia="zh-CN"/>
        </w:rPr>
      </w:pPr>
      <w:r>
        <w:rPr>
          <w:rFonts w:hint="eastAsia"/>
          <w:lang w:val="en-US" w:eastAsia="zh-CN"/>
        </w:rPr>
        <w:t>（一）严格遵守国家法律法规，坚持原则，公正廉洁，恪守职业道德和诚信准则，无严重不良诚信记录；</w:t>
      </w:r>
    </w:p>
    <w:p>
      <w:pPr>
        <w:bidi w:val="0"/>
        <w:rPr>
          <w:rFonts w:hint="eastAsia"/>
          <w:lang w:val="en-US" w:eastAsia="zh-CN"/>
        </w:rPr>
      </w:pPr>
      <w:r>
        <w:rPr>
          <w:rFonts w:hint="eastAsia"/>
          <w:lang w:val="en-US" w:eastAsia="zh-CN"/>
        </w:rPr>
        <w:t>（二）从事未来产业相关的政策起草、科学研究、投资管理、企业经营等工作，熟悉相关法律法规规章、产业政策、前沿技术、发展前景及趋势等，在所在领域业绩突出，享有较高社会声望；</w:t>
      </w:r>
    </w:p>
    <w:p>
      <w:pPr>
        <w:bidi w:val="0"/>
        <w:rPr>
          <w:rFonts w:hint="eastAsia"/>
          <w:lang w:val="en-US" w:eastAsia="zh-CN"/>
        </w:rPr>
      </w:pPr>
      <w:r>
        <w:rPr>
          <w:rFonts w:hint="eastAsia"/>
          <w:lang w:val="en-US" w:eastAsia="zh-CN"/>
        </w:rPr>
        <w:t>（三）具有副高及以上专业技术职称或博士学位（</w:t>
      </w:r>
      <w:r>
        <w:rPr>
          <w:rStyle w:val="12"/>
          <w:rFonts w:hint="eastAsia"/>
          <w:lang w:val="en-US" w:eastAsia="zh-CN"/>
        </w:rPr>
        <w:t>行业领军企业、咨询服务机构的高层管理人员可适度放宽</w:t>
      </w:r>
      <w:r>
        <w:rPr>
          <w:rFonts w:hint="eastAsia"/>
          <w:lang w:val="en-US" w:eastAsia="zh-CN"/>
        </w:rPr>
        <w:t>）；</w:t>
      </w:r>
    </w:p>
    <w:p>
      <w:pPr>
        <w:bidi w:val="0"/>
        <w:rPr>
          <w:rFonts w:hint="eastAsia"/>
          <w:lang w:val="en-US" w:eastAsia="zh-CN"/>
        </w:rPr>
      </w:pPr>
      <w:r>
        <w:rPr>
          <w:rFonts w:hint="eastAsia"/>
          <w:lang w:val="en-US" w:eastAsia="zh-CN"/>
        </w:rPr>
        <w:t>（四）年龄原则不超过65周岁（</w:t>
      </w:r>
      <w:r>
        <w:rPr>
          <w:rStyle w:val="12"/>
          <w:rFonts w:hint="eastAsia"/>
          <w:lang w:val="en-US" w:eastAsia="zh-CN"/>
        </w:rPr>
        <w:t>院士及享受特殊津贴的专家除外</w:t>
      </w:r>
      <w:r>
        <w:rPr>
          <w:rFonts w:hint="eastAsia"/>
          <w:lang w:val="en-US" w:eastAsia="zh-CN"/>
        </w:rPr>
        <w:t>），身体健康；</w:t>
      </w:r>
    </w:p>
    <w:p>
      <w:pPr>
        <w:bidi w:val="0"/>
        <w:rPr>
          <w:rFonts w:hint="eastAsia"/>
          <w:lang w:val="en-US" w:eastAsia="zh-CN"/>
        </w:rPr>
      </w:pPr>
      <w:r>
        <w:rPr>
          <w:rFonts w:hint="eastAsia"/>
          <w:lang w:val="en-US" w:eastAsia="zh-CN"/>
        </w:rPr>
        <w:t>（五）愿意且保证能参与未来产业发展咨询委员会组织的重要活动。</w:t>
      </w:r>
    </w:p>
    <w:p>
      <w:pPr>
        <w:pStyle w:val="3"/>
        <w:bidi w:val="0"/>
        <w:rPr>
          <w:rFonts w:hint="eastAsia"/>
          <w:lang w:val="en-US" w:eastAsia="zh-CN"/>
        </w:rPr>
      </w:pPr>
      <w:r>
        <w:rPr>
          <w:rFonts w:hint="eastAsia"/>
          <w:lang w:val="en-US" w:eastAsia="zh-CN"/>
        </w:rPr>
        <w:t>二、专业条件</w:t>
      </w:r>
    </w:p>
    <w:p>
      <w:pPr>
        <w:bidi w:val="0"/>
        <w:rPr>
          <w:rFonts w:hint="eastAsia"/>
          <w:lang w:val="en-US" w:eastAsia="zh-CN"/>
        </w:rPr>
      </w:pPr>
      <w:r>
        <w:rPr>
          <w:rFonts w:hint="eastAsia"/>
          <w:lang w:val="en-US" w:eastAsia="zh-CN"/>
        </w:rPr>
        <w:t>拟推荐的专家除具备基本条件外，还应满足以下专业条件之一：</w:t>
      </w:r>
    </w:p>
    <w:p>
      <w:pPr>
        <w:bidi w:val="0"/>
        <w:rPr>
          <w:rFonts w:hint="eastAsia"/>
          <w:lang w:val="en-US" w:eastAsia="zh-CN"/>
        </w:rPr>
      </w:pPr>
      <w:r>
        <w:rPr>
          <w:rStyle w:val="12"/>
          <w:rFonts w:hint="eastAsia"/>
          <w:lang w:val="en-US" w:eastAsia="zh-CN"/>
        </w:rPr>
        <w:t>（一）科研类专家。</w:t>
      </w:r>
      <w:r>
        <w:rPr>
          <w:rFonts w:hint="eastAsia"/>
          <w:lang w:val="en-US" w:eastAsia="zh-CN"/>
        </w:rPr>
        <w:t>就职于科研院所、高等院校、行业商协会、智库组织，从事未来产业领域的教学、科研和咨询研究年限不少于5年，主持或参与过未来产业相关的省部级纵向课题或大中型企业横向课题，在行业内具有较高知名度的技术专家、学者。</w:t>
      </w:r>
    </w:p>
    <w:p>
      <w:pPr>
        <w:bidi w:val="0"/>
        <w:rPr>
          <w:rFonts w:hint="eastAsia"/>
          <w:lang w:val="en-US" w:eastAsia="zh-CN"/>
        </w:rPr>
      </w:pPr>
      <w:r>
        <w:rPr>
          <w:rStyle w:val="12"/>
          <w:rFonts w:hint="eastAsia"/>
          <w:lang w:val="en-US" w:eastAsia="zh-CN"/>
        </w:rPr>
        <w:t>（二）企业类专家。</w:t>
      </w:r>
      <w:r>
        <w:rPr>
          <w:rFonts w:hint="eastAsia"/>
          <w:lang w:val="en-US" w:eastAsia="zh-CN"/>
        </w:rPr>
        <w:t>就职于未来产业相关领域企业，深耕细分行业5年以上，具备较强的专业知识水平和丰富工作履历的企业负责人和高层管理、研发人员。</w:t>
      </w:r>
    </w:p>
    <w:p>
      <w:pPr>
        <w:bidi w:val="0"/>
        <w:rPr>
          <w:rFonts w:hint="eastAsia"/>
          <w:lang w:val="en-US" w:eastAsia="zh-CN"/>
        </w:rPr>
      </w:pPr>
      <w:r>
        <w:rPr>
          <w:rStyle w:val="12"/>
          <w:rFonts w:hint="eastAsia"/>
          <w:lang w:val="en-US" w:eastAsia="zh-CN"/>
        </w:rPr>
        <w:t>（三）投资类专家。</w:t>
      </w:r>
      <w:r>
        <w:rPr>
          <w:rFonts w:hint="eastAsia"/>
          <w:lang w:val="en-US" w:eastAsia="zh-CN"/>
        </w:rPr>
        <w:t>就职于金融或投资机构，具有金融、法律、财务、投资管理、工程技术、市场营销等专业背景，在投资领域有5年以上实践经验的产业、金融、财务、法务等专家。财务专家应具备注册会计师（CPA）或中、高级会计师资格，法律专家应持有律师职业资格证。</w:t>
      </w:r>
    </w:p>
    <w:p>
      <w:pPr>
        <w:bidi w:val="0"/>
        <w:rPr>
          <w:rFonts w:hint="eastAsia"/>
          <w:lang w:val="en-US" w:eastAsia="zh-CN"/>
        </w:rPr>
      </w:pPr>
    </w:p>
    <w:p>
      <w:pPr>
        <w:bidi w:val="0"/>
        <w:rPr>
          <w:rFonts w:hint="eastAsia"/>
          <w:lang w:val="en-US" w:eastAsia="zh-CN"/>
        </w:rPr>
        <w:sectPr>
          <w:pgSz w:w="11906" w:h="16838"/>
          <w:pgMar w:top="1871" w:right="1474" w:bottom="1587" w:left="1474" w:header="851" w:footer="992" w:gutter="0"/>
          <w:pgNumType w:fmt="numberInDash"/>
          <w:cols w:space="720" w:num="1"/>
          <w:rtlGutter w:val="0"/>
          <w:docGrid w:type="lines" w:linePitch="446" w:charSpace="0"/>
        </w:sectPr>
      </w:pPr>
    </w:p>
    <w:p>
      <w:pPr>
        <w:pStyle w:val="3"/>
        <w:bidi w:val="0"/>
        <w:ind w:left="0" w:leftChars="0" w:firstLine="0" w:firstLineChars="0"/>
        <w:rPr>
          <w:rFonts w:hint="default"/>
          <w:lang w:val="en-US" w:eastAsia="zh-CN"/>
        </w:rPr>
      </w:pPr>
      <w:r>
        <w:rPr>
          <w:rFonts w:hint="eastAsia"/>
          <w:lang w:val="en-US" w:eastAsia="zh-CN"/>
        </w:rPr>
        <w:t>附件3</w:t>
      </w:r>
    </w:p>
    <w:p>
      <w:pPr>
        <w:pStyle w:val="5"/>
        <w:bidi w:val="0"/>
        <w:rPr>
          <w:rFonts w:hint="eastAsia"/>
          <w:lang w:eastAsia="zh-CN"/>
        </w:rPr>
      </w:pPr>
      <w:r>
        <w:rPr>
          <w:rFonts w:hint="eastAsia"/>
          <w:lang w:eastAsia="zh-CN"/>
        </w:rPr>
        <w:t>未来产业领域专家推荐表</w:t>
      </w:r>
    </w:p>
    <w:p>
      <w:pPr>
        <w:bidi w:val="0"/>
        <w:rPr>
          <w:rFonts w:hint="eastAsia"/>
          <w:lang w:eastAsia="zh-CN"/>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48"/>
        <w:gridCol w:w="949"/>
        <w:gridCol w:w="842"/>
        <w:gridCol w:w="562"/>
        <w:gridCol w:w="995"/>
        <w:gridCol w:w="134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姓  名</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性别</w:t>
            </w:r>
          </w:p>
        </w:tc>
        <w:tc>
          <w:tcPr>
            <w:tcW w:w="76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5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年龄</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91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学  历</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职称</w:t>
            </w:r>
          </w:p>
        </w:tc>
        <w:tc>
          <w:tcPr>
            <w:tcW w:w="76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5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专业</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919" w:type="pct"/>
            <w:vMerge w:val="continue"/>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hint="eastAsia" w:ascii="Times New Roman" w:hAnsi="Times New Roman" w:eastAsia="方正仿宋_GBK"/>
                <w:sz w:val="28"/>
                <w:szCs w:val="28"/>
              </w:rPr>
            </w:pPr>
            <w:r>
              <w:rPr>
                <w:rFonts w:ascii="Times New Roman" w:hAnsi="Times New Roman" w:eastAsia="方正仿宋_GBK"/>
                <w:sz w:val="28"/>
                <w:szCs w:val="28"/>
              </w:rPr>
              <w:t>专业工作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年</w:t>
            </w:r>
            <w:r>
              <w:rPr>
                <w:rFonts w:hint="eastAsia" w:ascii="Times New Roman" w:hAnsi="Times New Roman" w:eastAsia="方正仿宋_GBK"/>
                <w:sz w:val="28"/>
                <w:szCs w:val="28"/>
              </w:rPr>
              <w:t xml:space="preserve">    </w:t>
            </w:r>
            <w:r>
              <w:rPr>
                <w:rFonts w:ascii="Times New Roman" w:hAnsi="Times New Roman" w:eastAsia="方正仿宋_GBK"/>
                <w:sz w:val="28"/>
                <w:szCs w:val="28"/>
              </w:rPr>
              <w:t>限</w:t>
            </w:r>
          </w:p>
        </w:tc>
        <w:tc>
          <w:tcPr>
            <w:tcW w:w="11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76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联系电话</w:t>
            </w:r>
          </w:p>
        </w:tc>
        <w:tc>
          <w:tcPr>
            <w:tcW w:w="127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919"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hint="eastAsia" w:ascii="Times New Roman" w:hAnsi="Times New Roman" w:eastAsia="方正仿宋_GBK"/>
                <w:sz w:val="28"/>
                <w:szCs w:val="28"/>
                <w:lang w:eastAsia="zh-CN"/>
              </w:rPr>
            </w:pPr>
            <w:r>
              <w:rPr>
                <w:rFonts w:hint="eastAsia"/>
                <w:sz w:val="28"/>
                <w:szCs w:val="28"/>
                <w:lang w:eastAsia="zh-CN"/>
              </w:rPr>
              <w:t>擅长</w:t>
            </w:r>
            <w:r>
              <w:rPr>
                <w:rFonts w:ascii="Times New Roman" w:hAnsi="Times New Roman" w:eastAsia="方正仿宋_GBK"/>
                <w:sz w:val="28"/>
                <w:szCs w:val="28"/>
              </w:rPr>
              <w:t>领域</w:t>
            </w:r>
          </w:p>
        </w:tc>
        <w:tc>
          <w:tcPr>
            <w:tcW w:w="165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left"/>
              <w:textAlignment w:val="auto"/>
              <w:rPr>
                <w:rFonts w:hint="eastAsia" w:ascii="Times New Roman" w:hAnsi="Times New Roman" w:eastAsia="方正仿宋_GBK"/>
                <w:sz w:val="28"/>
                <w:szCs w:val="28"/>
                <w:lang w:eastAsia="zh-CN"/>
              </w:rPr>
            </w:pPr>
            <w:r>
              <w:rPr>
                <w:rFonts w:hint="eastAsia" w:ascii="方正楷体_GBK" w:hAnsi="方正楷体_GBK" w:eastAsia="方正楷体_GBK" w:cs="方正楷体_GBK"/>
                <w:sz w:val="21"/>
                <w:szCs w:val="21"/>
                <w:lang w:eastAsia="zh-CN"/>
              </w:rPr>
              <w:t>具体到未来产业领域及方向</w:t>
            </w:r>
          </w:p>
        </w:tc>
        <w:tc>
          <w:tcPr>
            <w:tcW w:w="84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left"/>
              <w:textAlignment w:val="auto"/>
              <w:rPr>
                <w:rFonts w:hint="eastAsia" w:ascii="方正楷体_GBK" w:hAnsi="方正楷体_GBK" w:eastAsia="方正楷体_GBK" w:cs="方正楷体_GBK"/>
                <w:sz w:val="28"/>
                <w:szCs w:val="28"/>
                <w:lang w:eastAsia="zh-CN"/>
              </w:rPr>
            </w:pPr>
            <w:r>
              <w:rPr>
                <w:rFonts w:hint="eastAsia" w:ascii="Times New Roman" w:hAnsi="Times New Roman" w:eastAsia="方正仿宋_GBK" w:cs="Times New Roman"/>
                <w:sz w:val="28"/>
                <w:szCs w:val="28"/>
                <w:lang w:eastAsia="zh-CN"/>
              </w:rPr>
              <w:t>专家类型</w:t>
            </w:r>
          </w:p>
        </w:tc>
        <w:tc>
          <w:tcPr>
            <w:tcW w:w="16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left"/>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1"/>
                <w:szCs w:val="21"/>
                <w:lang w:eastAsia="zh-CN"/>
              </w:rPr>
              <w:t>分科研、企业、投资</w:t>
            </w:r>
            <w:r>
              <w:rPr>
                <w:rFonts w:hint="default" w:ascii="Times New Roman" w:hAnsi="Times New Roman" w:eastAsia="方正楷体_GBK" w:cs="Times New Roman"/>
                <w:sz w:val="21"/>
                <w:szCs w:val="21"/>
                <w:lang w:val="en-US" w:eastAsia="zh-CN"/>
              </w:rPr>
              <w:t>3</w:t>
            </w:r>
            <w:r>
              <w:rPr>
                <w:rFonts w:hint="default" w:ascii="Times New Roman" w:hAnsi="Times New Roman" w:eastAsia="方正楷体_GBK" w:cs="Times New Roman"/>
                <w:sz w:val="21"/>
                <w:szCs w:val="21"/>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相关资格</w:t>
            </w:r>
          </w:p>
        </w:tc>
        <w:tc>
          <w:tcPr>
            <w:tcW w:w="4155"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工作单位</w:t>
            </w:r>
          </w:p>
        </w:tc>
        <w:tc>
          <w:tcPr>
            <w:tcW w:w="165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c>
          <w:tcPr>
            <w:tcW w:w="84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身份证号</w:t>
            </w:r>
          </w:p>
        </w:tc>
        <w:tc>
          <w:tcPr>
            <w:tcW w:w="16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hint="default" w:ascii="Times New Roman" w:hAnsi="Times New Roman" w:eastAsia="方正仿宋_GBK"/>
                <w:sz w:val="28"/>
                <w:szCs w:val="28"/>
                <w:lang w:val="en"/>
              </w:rPr>
            </w:pPr>
            <w:r>
              <w:rPr>
                <w:rFonts w:hint="eastAsia"/>
                <w:sz w:val="28"/>
                <w:szCs w:val="28"/>
                <w:lang w:eastAsia="zh-CN"/>
              </w:rPr>
              <w:t>单位地址</w:t>
            </w:r>
          </w:p>
        </w:tc>
        <w:tc>
          <w:tcPr>
            <w:tcW w:w="4155"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hint="default" w:ascii="Times New Roman" w:hAnsi="Times New Roman"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2" w:hRule="atLeast"/>
          <w:jc w:val="center"/>
        </w:trPr>
        <w:tc>
          <w:tcPr>
            <w:tcW w:w="844"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hint="eastAsia"/>
                <w:sz w:val="28"/>
                <w:szCs w:val="28"/>
                <w:lang w:eastAsia="zh-CN"/>
              </w:rPr>
              <w:t>工作经</w:t>
            </w:r>
            <w:r>
              <w:rPr>
                <w:rFonts w:ascii="Times New Roman" w:hAnsi="Times New Roman" w:eastAsia="方正仿宋_GBK"/>
                <w:sz w:val="28"/>
                <w:szCs w:val="28"/>
              </w:rPr>
              <w:t>历</w:t>
            </w:r>
          </w:p>
        </w:tc>
        <w:tc>
          <w:tcPr>
            <w:tcW w:w="4155"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textAlignment w:val="auto"/>
              <w:rPr>
                <w:rFonts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textAlignment w:val="auto"/>
              <w:rPr>
                <w:rFonts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textAlignment w:val="auto"/>
              <w:rPr>
                <w:rFonts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textAlignment w:val="auto"/>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近</w:t>
            </w:r>
            <w:r>
              <w:rPr>
                <w:rFonts w:hint="eastAsia"/>
                <w:sz w:val="28"/>
                <w:szCs w:val="28"/>
                <w:lang w:eastAsia="zh-CN"/>
              </w:rPr>
              <w:t>三</w:t>
            </w:r>
            <w:r>
              <w:rPr>
                <w:rFonts w:ascii="Times New Roman" w:hAnsi="Times New Roman" w:eastAsia="方正仿宋_GBK"/>
                <w:sz w:val="28"/>
                <w:szCs w:val="28"/>
              </w:rPr>
              <w:t>年</w:t>
            </w:r>
          </w:p>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主要</w:t>
            </w:r>
            <w:r>
              <w:rPr>
                <w:rFonts w:hint="eastAsia"/>
                <w:sz w:val="28"/>
                <w:szCs w:val="28"/>
                <w:lang w:eastAsia="zh-CN"/>
              </w:rPr>
              <w:t>业</w:t>
            </w:r>
            <w:r>
              <w:rPr>
                <w:rFonts w:ascii="Times New Roman" w:hAnsi="Times New Roman" w:eastAsia="方正仿宋_GBK"/>
                <w:sz w:val="28"/>
                <w:szCs w:val="28"/>
              </w:rPr>
              <w:t>绩</w:t>
            </w:r>
          </w:p>
        </w:tc>
        <w:tc>
          <w:tcPr>
            <w:tcW w:w="4155"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textAlignment w:val="auto"/>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hint="eastAsia" w:ascii="Times New Roman" w:hAnsi="Times New Roman" w:eastAsia="方正仿宋_GBK"/>
                <w:sz w:val="28"/>
                <w:szCs w:val="28"/>
              </w:rPr>
            </w:pPr>
            <w:r>
              <w:rPr>
                <w:rFonts w:ascii="Times New Roman" w:hAnsi="Times New Roman" w:eastAsia="方正仿宋_GBK"/>
                <w:sz w:val="28"/>
                <w:szCs w:val="28"/>
              </w:rPr>
              <w:t>所在单位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jc w:val="center"/>
              <w:textAlignment w:val="auto"/>
              <w:rPr>
                <w:rFonts w:ascii="Times New Roman" w:hAnsi="Times New Roman" w:eastAsia="方正仿宋_GBK"/>
                <w:sz w:val="28"/>
                <w:szCs w:val="28"/>
              </w:rPr>
            </w:pPr>
            <w:r>
              <w:rPr>
                <w:rFonts w:ascii="Times New Roman" w:hAnsi="Times New Roman" w:eastAsia="方正仿宋_GBK"/>
                <w:sz w:val="28"/>
                <w:szCs w:val="28"/>
              </w:rPr>
              <w:t>意</w:t>
            </w:r>
            <w:r>
              <w:rPr>
                <w:rFonts w:hint="eastAsia" w:ascii="Times New Roman" w:hAnsi="Times New Roman" w:eastAsia="方正仿宋_GBK"/>
                <w:sz w:val="28"/>
                <w:szCs w:val="28"/>
              </w:rPr>
              <w:t xml:space="preserve">    </w:t>
            </w:r>
            <w:r>
              <w:rPr>
                <w:rFonts w:ascii="Times New Roman" w:hAnsi="Times New Roman" w:eastAsia="方正仿宋_GBK"/>
                <w:sz w:val="28"/>
                <w:szCs w:val="28"/>
              </w:rPr>
              <w:t>见</w:t>
            </w:r>
          </w:p>
        </w:tc>
        <w:tc>
          <w:tcPr>
            <w:tcW w:w="4155"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32" w:rightChars="-10" w:firstLine="0" w:firstLineChars="0"/>
              <w:textAlignment w:val="auto"/>
              <w:rPr>
                <w:rFonts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960" w:rightChars="300" w:firstLine="0" w:firstLineChars="0"/>
              <w:textAlignment w:val="auto"/>
              <w:rPr>
                <w:rFonts w:hint="eastAsia"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960" w:rightChars="300" w:firstLine="0" w:firstLineChars="0"/>
              <w:textAlignment w:val="auto"/>
              <w:rPr>
                <w:rFonts w:hint="eastAsia"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960" w:rightChars="300" w:firstLine="0" w:firstLineChars="0"/>
              <w:jc w:val="right"/>
              <w:textAlignment w:val="auto"/>
              <w:rPr>
                <w:rFonts w:hint="eastAsia" w:ascii="Times New Roman" w:hAnsi="Times New Roman" w:eastAsia="方正仿宋_GBK"/>
                <w:sz w:val="28"/>
                <w:szCs w:val="28"/>
              </w:rPr>
            </w:pPr>
            <w:r>
              <w:rPr>
                <w:rFonts w:ascii="Times New Roman" w:hAnsi="Times New Roman" w:eastAsia="方正仿宋_GBK"/>
                <w:sz w:val="28"/>
                <w:szCs w:val="28"/>
              </w:rPr>
              <w:t>（盖章）</w:t>
            </w:r>
          </w:p>
        </w:tc>
      </w:tr>
    </w:tbl>
    <w:p>
      <w:pPr>
        <w:bidi w:val="0"/>
        <w:rPr>
          <w:rFonts w:hint="default"/>
          <w:lang w:val="en-US" w:eastAsia="zh-CN"/>
        </w:rPr>
        <w:sectPr>
          <w:pgSz w:w="11906" w:h="16838"/>
          <w:pgMar w:top="1871" w:right="1474" w:bottom="1587" w:left="1474" w:header="851" w:footer="992" w:gutter="0"/>
          <w:pgNumType w:fmt="numberInDash"/>
          <w:cols w:space="720" w:num="1"/>
          <w:rtlGutter w:val="0"/>
          <w:docGrid w:type="lines" w:linePitch="446" w:charSpace="0"/>
        </w:sectPr>
      </w:pPr>
    </w:p>
    <w:p>
      <w:pPr>
        <w:pStyle w:val="3"/>
        <w:bidi w:val="0"/>
        <w:ind w:left="0" w:leftChars="0" w:firstLine="0" w:firstLineChars="0"/>
        <w:rPr>
          <w:rFonts w:hint="default"/>
          <w:lang w:val="en-US" w:eastAsia="zh-CN"/>
        </w:rPr>
      </w:pPr>
      <w:r>
        <w:rPr>
          <w:rFonts w:hint="eastAsia"/>
          <w:lang w:val="en-US" w:eastAsia="zh-CN"/>
        </w:rPr>
        <w:t>附件4</w:t>
      </w:r>
    </w:p>
    <w:p>
      <w:pPr>
        <w:pStyle w:val="5"/>
        <w:bidi w:val="0"/>
        <w:rPr>
          <w:rFonts w:hint="eastAsia"/>
          <w:lang w:eastAsia="zh-CN"/>
        </w:rPr>
      </w:pPr>
      <w:r>
        <w:rPr>
          <w:rFonts w:hint="eastAsia"/>
          <w:lang w:eastAsia="zh-CN"/>
        </w:rPr>
        <w:t>征集专家单位名单</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Times New Roman" w:hAnsi="Times New Roman" w:eastAsia="方正仿宋_GBK"/>
          <w:sz w:val="32"/>
        </w:rPr>
      </w:pPr>
      <w:r>
        <w:rPr>
          <w:rStyle w:val="13"/>
          <w:rFonts w:ascii="Times New Roman" w:hAnsi="Times New Roman"/>
          <w:bCs/>
        </w:rPr>
        <w:t>省有关单位（</w:t>
      </w:r>
      <w:r>
        <w:rPr>
          <w:rStyle w:val="13"/>
          <w:rFonts w:hint="eastAsia" w:ascii="Times New Roman" w:hAnsi="Times New Roman"/>
          <w:bCs/>
        </w:rPr>
        <w:t>2</w:t>
      </w:r>
      <w:r>
        <w:rPr>
          <w:rStyle w:val="13"/>
          <w:rFonts w:hint="eastAsia" w:ascii="Times New Roman" w:hAnsi="Times New Roman" w:eastAsia="方正黑体_GBK"/>
          <w:bCs/>
          <w:lang w:val="en-US" w:eastAsia="zh-CN"/>
        </w:rPr>
        <w:t>5</w:t>
      </w:r>
      <w:r>
        <w:rPr>
          <w:rStyle w:val="13"/>
          <w:rFonts w:ascii="Times New Roman" w:hAnsi="Times New Roman"/>
          <w:bCs/>
        </w:rPr>
        <w:t>个）</w:t>
      </w:r>
      <w:r>
        <w:rPr>
          <w:rFonts w:ascii="Times New Roman" w:hAnsi="Times New Roman" w:eastAsia="方正仿宋_GBK"/>
          <w:sz w:val="32"/>
        </w:rPr>
        <w:t>：</w:t>
      </w:r>
      <w:r>
        <w:rPr>
          <w:rFonts w:hint="eastAsia" w:ascii="Times New Roman" w:hAnsi="Times New Roman" w:eastAsia="方正仿宋_GBK"/>
          <w:sz w:val="32"/>
        </w:rPr>
        <w:t>省委</w:t>
      </w:r>
      <w:r>
        <w:rPr>
          <w:rFonts w:hint="eastAsia" w:ascii="Times New Roman" w:hAnsi="Times New Roman"/>
          <w:sz w:val="32"/>
          <w:lang w:eastAsia="zh-CN"/>
        </w:rPr>
        <w:t>金融办</w:t>
      </w:r>
      <w:r>
        <w:rPr>
          <w:rFonts w:ascii="Times New Roman" w:hAnsi="Times New Roman" w:eastAsia="方正仿宋_GBK"/>
          <w:sz w:val="32"/>
        </w:rPr>
        <w:t>、省委网信办</w:t>
      </w:r>
      <w:r>
        <w:rPr>
          <w:rFonts w:hint="eastAsia" w:ascii="Times New Roman" w:hAnsi="Times New Roman" w:eastAsia="方正仿宋_GBK"/>
          <w:sz w:val="32"/>
        </w:rPr>
        <w:t>、省委军民融合办</w:t>
      </w:r>
      <w:r>
        <w:rPr>
          <w:rFonts w:ascii="Times New Roman" w:hAnsi="Times New Roman" w:eastAsia="方正仿宋_GBK"/>
          <w:sz w:val="32"/>
        </w:rPr>
        <w:t>，省</w:t>
      </w:r>
      <w:r>
        <w:rPr>
          <w:rFonts w:hint="eastAsia" w:ascii="Times New Roman" w:hAnsi="Times New Roman" w:eastAsia="方正仿宋_GBK"/>
          <w:sz w:val="32"/>
        </w:rPr>
        <w:t>科技厅</w:t>
      </w:r>
      <w:r>
        <w:rPr>
          <w:rFonts w:ascii="Times New Roman" w:hAnsi="Times New Roman" w:eastAsia="方正仿宋_GBK"/>
          <w:sz w:val="32"/>
        </w:rPr>
        <w:t>、省教育厅、省</w:t>
      </w:r>
      <w:r>
        <w:rPr>
          <w:rFonts w:hint="eastAsia" w:ascii="Times New Roman" w:hAnsi="Times New Roman"/>
          <w:sz w:val="32"/>
          <w:lang w:eastAsia="zh-CN"/>
        </w:rPr>
        <w:t>工业</w:t>
      </w:r>
      <w:r>
        <w:rPr>
          <w:rFonts w:ascii="Times New Roman" w:hAnsi="Times New Roman" w:eastAsia="方正仿宋_GBK"/>
          <w:sz w:val="32"/>
        </w:rPr>
        <w:t>和信息化厅、省财政厅、省人力资源社会保障厅、省生态环境厅、省住房城乡建设厅、省交通运输厅、省农业农村厅、省水利厅、省商务厅、省文化和旅游厅、省卫生健康委、省国资委、省市场监管局、省数据资源局、省税务局、省科协、人民银行安徽省分行、</w:t>
      </w:r>
      <w:r>
        <w:rPr>
          <w:rFonts w:hint="eastAsia" w:ascii="Times New Roman" w:hAnsi="Times New Roman" w:eastAsia="方正仿宋_GBK"/>
          <w:sz w:val="32"/>
        </w:rPr>
        <w:t>国家金融监督管理总局安徽监管局</w:t>
      </w:r>
      <w:r>
        <w:rPr>
          <w:rFonts w:ascii="Times New Roman" w:hAnsi="Times New Roman" w:eastAsia="方正仿宋_GBK"/>
          <w:sz w:val="32"/>
        </w:rPr>
        <w:t>、安徽证监局</w:t>
      </w:r>
      <w:r>
        <w:rPr>
          <w:rFonts w:hint="eastAsia" w:ascii="Times New Roman" w:hAnsi="Times New Roman" w:eastAsia="方正仿宋_GBK"/>
          <w:sz w:val="32"/>
        </w:rPr>
        <w:t>、省通信管理局</w:t>
      </w:r>
      <w:r>
        <w:rPr>
          <w:rFonts w:ascii="Times New Roman" w:hAnsi="Times New Roman" w:eastAsia="方正仿宋_GBK"/>
          <w:sz w:val="32"/>
        </w:rPr>
        <w:t>。</w:t>
      </w:r>
    </w:p>
    <w:p>
      <w:pPr>
        <w:keepNext w:val="0"/>
        <w:keepLines w:val="0"/>
        <w:pageBreakBefore w:val="0"/>
        <w:widowControl w:val="0"/>
        <w:suppressAutoHyphens/>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sz w:val="32"/>
        </w:rPr>
      </w:pPr>
      <w:r>
        <w:rPr>
          <w:rStyle w:val="13"/>
          <w:rFonts w:hint="eastAsia" w:ascii="Times New Roman" w:hAnsi="Times New Roman" w:eastAsia="方正黑体_GBK"/>
          <w:bCs/>
          <w:lang w:eastAsia="zh-CN"/>
        </w:rPr>
        <w:t>市发展改革委</w:t>
      </w:r>
      <w:r>
        <w:rPr>
          <w:rStyle w:val="13"/>
          <w:rFonts w:ascii="Times New Roman" w:hAnsi="Times New Roman"/>
          <w:bCs/>
        </w:rPr>
        <w:t>（16个）</w:t>
      </w:r>
      <w:r>
        <w:rPr>
          <w:rFonts w:ascii="Times New Roman" w:hAnsi="Times New Roman" w:eastAsia="方正仿宋_GBK"/>
          <w:sz w:val="32"/>
        </w:rPr>
        <w:t>：合肥市</w:t>
      </w:r>
      <w:r>
        <w:rPr>
          <w:rFonts w:hint="eastAsia" w:ascii="Times New Roman" w:hAnsi="Times New Roman" w:eastAsia="方正仿宋_GBK"/>
          <w:sz w:val="32"/>
        </w:rPr>
        <w:t>、</w:t>
      </w:r>
      <w:r>
        <w:rPr>
          <w:rFonts w:ascii="Times New Roman" w:hAnsi="Times New Roman" w:eastAsia="方正仿宋_GBK"/>
          <w:sz w:val="32"/>
        </w:rPr>
        <w:t>淮北市</w:t>
      </w:r>
      <w:r>
        <w:rPr>
          <w:rFonts w:hint="eastAsia" w:ascii="Times New Roman" w:hAnsi="Times New Roman" w:eastAsia="方正仿宋_GBK"/>
          <w:sz w:val="32"/>
        </w:rPr>
        <w:t>、</w:t>
      </w:r>
      <w:r>
        <w:rPr>
          <w:rFonts w:ascii="Times New Roman" w:hAnsi="Times New Roman" w:eastAsia="方正仿宋_GBK"/>
          <w:sz w:val="32"/>
        </w:rPr>
        <w:t>亳州市</w:t>
      </w:r>
      <w:r>
        <w:rPr>
          <w:rFonts w:hint="eastAsia" w:ascii="Times New Roman" w:hAnsi="Times New Roman" w:eastAsia="方正仿宋_GBK"/>
          <w:sz w:val="32"/>
        </w:rPr>
        <w:t>、</w:t>
      </w:r>
      <w:r>
        <w:rPr>
          <w:rFonts w:ascii="Times New Roman" w:hAnsi="Times New Roman" w:eastAsia="方正仿宋_GBK"/>
          <w:sz w:val="32"/>
        </w:rPr>
        <w:t>宿州市</w:t>
      </w:r>
      <w:r>
        <w:rPr>
          <w:rFonts w:hint="eastAsia" w:ascii="Times New Roman" w:hAnsi="Times New Roman" w:eastAsia="方正仿宋_GBK"/>
          <w:sz w:val="32"/>
        </w:rPr>
        <w:t>、</w:t>
      </w:r>
      <w:r>
        <w:rPr>
          <w:rFonts w:ascii="Times New Roman" w:hAnsi="Times New Roman" w:eastAsia="方正仿宋_GBK"/>
          <w:sz w:val="32"/>
        </w:rPr>
        <w:t>蚌埠市</w:t>
      </w:r>
      <w:r>
        <w:rPr>
          <w:rFonts w:hint="eastAsia" w:ascii="Times New Roman" w:hAnsi="Times New Roman" w:eastAsia="方正仿宋_GBK"/>
          <w:sz w:val="32"/>
        </w:rPr>
        <w:t>、</w:t>
      </w:r>
      <w:r>
        <w:rPr>
          <w:rFonts w:ascii="Times New Roman" w:hAnsi="Times New Roman" w:eastAsia="方正仿宋_GBK"/>
          <w:sz w:val="32"/>
        </w:rPr>
        <w:t>阜阳市</w:t>
      </w:r>
      <w:r>
        <w:rPr>
          <w:rFonts w:hint="eastAsia" w:ascii="Times New Roman" w:hAnsi="Times New Roman" w:eastAsia="方正仿宋_GBK"/>
          <w:sz w:val="32"/>
        </w:rPr>
        <w:t>、</w:t>
      </w:r>
      <w:r>
        <w:rPr>
          <w:rFonts w:ascii="Times New Roman" w:hAnsi="Times New Roman" w:eastAsia="方正仿宋_GBK"/>
          <w:sz w:val="32"/>
        </w:rPr>
        <w:t>淮南市</w:t>
      </w:r>
      <w:r>
        <w:rPr>
          <w:rFonts w:hint="eastAsia" w:ascii="Times New Roman" w:hAnsi="Times New Roman" w:eastAsia="方正仿宋_GBK"/>
          <w:sz w:val="32"/>
        </w:rPr>
        <w:t>、</w:t>
      </w:r>
      <w:r>
        <w:rPr>
          <w:rFonts w:ascii="Times New Roman" w:hAnsi="Times New Roman" w:eastAsia="方正仿宋_GBK"/>
          <w:sz w:val="32"/>
        </w:rPr>
        <w:t>滁州市</w:t>
      </w:r>
      <w:r>
        <w:rPr>
          <w:rFonts w:hint="eastAsia" w:ascii="Times New Roman" w:hAnsi="Times New Roman" w:eastAsia="方正仿宋_GBK"/>
          <w:sz w:val="32"/>
        </w:rPr>
        <w:t>、</w:t>
      </w:r>
      <w:r>
        <w:rPr>
          <w:rFonts w:ascii="Times New Roman" w:hAnsi="Times New Roman" w:eastAsia="方正仿宋_GBK"/>
          <w:sz w:val="32"/>
        </w:rPr>
        <w:t>六安市</w:t>
      </w:r>
      <w:r>
        <w:rPr>
          <w:rFonts w:hint="eastAsia" w:ascii="Times New Roman" w:hAnsi="Times New Roman" w:eastAsia="方正仿宋_GBK"/>
          <w:sz w:val="32"/>
        </w:rPr>
        <w:t>、</w:t>
      </w:r>
      <w:r>
        <w:rPr>
          <w:rFonts w:ascii="Times New Roman" w:hAnsi="Times New Roman" w:eastAsia="方正仿宋_GBK"/>
          <w:sz w:val="32"/>
        </w:rPr>
        <w:t>马鞍山市</w:t>
      </w:r>
      <w:r>
        <w:rPr>
          <w:rFonts w:hint="eastAsia" w:ascii="Times New Roman" w:hAnsi="Times New Roman" w:eastAsia="方正仿宋_GBK"/>
          <w:sz w:val="32"/>
        </w:rPr>
        <w:t>、</w:t>
      </w:r>
      <w:r>
        <w:rPr>
          <w:rFonts w:ascii="Times New Roman" w:hAnsi="Times New Roman" w:eastAsia="方正仿宋_GBK"/>
          <w:sz w:val="32"/>
        </w:rPr>
        <w:t>芜湖市</w:t>
      </w:r>
      <w:r>
        <w:rPr>
          <w:rFonts w:hint="eastAsia" w:ascii="Times New Roman" w:hAnsi="Times New Roman" w:eastAsia="方正仿宋_GBK"/>
          <w:sz w:val="32"/>
        </w:rPr>
        <w:t>、</w:t>
      </w:r>
      <w:r>
        <w:rPr>
          <w:rFonts w:ascii="Times New Roman" w:hAnsi="Times New Roman" w:eastAsia="方正仿宋_GBK"/>
          <w:sz w:val="32"/>
        </w:rPr>
        <w:t>宣城市</w:t>
      </w:r>
      <w:r>
        <w:rPr>
          <w:rFonts w:hint="eastAsia" w:ascii="Times New Roman" w:hAnsi="Times New Roman" w:eastAsia="方正仿宋_GBK"/>
          <w:sz w:val="32"/>
        </w:rPr>
        <w:t>、</w:t>
      </w:r>
      <w:r>
        <w:rPr>
          <w:rFonts w:ascii="Times New Roman" w:hAnsi="Times New Roman" w:eastAsia="方正仿宋_GBK"/>
          <w:sz w:val="32"/>
        </w:rPr>
        <w:t>铜陵市</w:t>
      </w:r>
      <w:r>
        <w:rPr>
          <w:rFonts w:hint="eastAsia" w:ascii="Times New Roman" w:hAnsi="Times New Roman" w:eastAsia="方正仿宋_GBK"/>
          <w:sz w:val="32"/>
        </w:rPr>
        <w:t>、</w:t>
      </w:r>
      <w:r>
        <w:rPr>
          <w:rFonts w:ascii="Times New Roman" w:hAnsi="Times New Roman" w:eastAsia="方正仿宋_GBK"/>
          <w:sz w:val="32"/>
        </w:rPr>
        <w:t>池州市</w:t>
      </w:r>
      <w:r>
        <w:rPr>
          <w:rFonts w:hint="eastAsia" w:ascii="Times New Roman" w:hAnsi="Times New Roman" w:eastAsia="方正仿宋_GBK"/>
          <w:sz w:val="32"/>
        </w:rPr>
        <w:t>、</w:t>
      </w:r>
      <w:r>
        <w:rPr>
          <w:rFonts w:ascii="Times New Roman" w:hAnsi="Times New Roman" w:eastAsia="方正仿宋_GBK"/>
          <w:sz w:val="32"/>
        </w:rPr>
        <w:t>安庆市</w:t>
      </w:r>
      <w:r>
        <w:rPr>
          <w:rFonts w:hint="eastAsia" w:ascii="Times New Roman" w:hAnsi="Times New Roman" w:eastAsia="方正仿宋_GBK"/>
          <w:sz w:val="32"/>
        </w:rPr>
        <w:t>、</w:t>
      </w:r>
      <w:r>
        <w:rPr>
          <w:rFonts w:ascii="Times New Roman" w:hAnsi="Times New Roman" w:eastAsia="方正仿宋_GBK"/>
          <w:sz w:val="32"/>
        </w:rPr>
        <w:t>黄山市</w:t>
      </w:r>
      <w:r>
        <w:rPr>
          <w:rFonts w:hint="eastAsia" w:ascii="Times New Roman" w:hAnsi="Times New Roman"/>
          <w:sz w:val="32"/>
          <w:lang w:eastAsia="zh-CN"/>
        </w:rPr>
        <w:t>发展改革委</w:t>
      </w:r>
      <w:r>
        <w:rPr>
          <w:rFonts w:ascii="Times New Roman" w:hAnsi="Times New Roman" w:eastAsia="方正仿宋_GBK"/>
          <w:sz w:val="32"/>
        </w:rPr>
        <w:t>。</w:t>
      </w:r>
    </w:p>
    <w:p>
      <w:pPr>
        <w:keepNext w:val="0"/>
        <w:keepLines w:val="0"/>
        <w:pageBreakBefore w:val="0"/>
        <w:widowControl w:val="0"/>
        <w:suppressAutoHyphens/>
        <w:kinsoku/>
        <w:wordWrap/>
        <w:overflowPunct/>
        <w:topLinePunct w:val="0"/>
        <w:autoSpaceDE/>
        <w:autoSpaceDN/>
        <w:bidi w:val="0"/>
        <w:adjustRightInd/>
        <w:snapToGrid/>
        <w:spacing w:line="550" w:lineRule="exact"/>
        <w:ind w:firstLine="640" w:firstLineChars="200"/>
        <w:textAlignment w:val="auto"/>
        <w:rPr>
          <w:rStyle w:val="13"/>
          <w:rFonts w:hint="eastAsia" w:ascii="Times New Roman" w:hAnsi="Times New Roman" w:eastAsia="方正黑体_GBK"/>
          <w:bCs/>
          <w:lang w:eastAsia="zh-CN"/>
        </w:rPr>
      </w:pPr>
      <w:r>
        <w:rPr>
          <w:rStyle w:val="13"/>
          <w:rFonts w:hint="eastAsia" w:ascii="Times New Roman" w:hAnsi="Times New Roman" w:eastAsia="方正黑体_GBK"/>
          <w:bCs/>
          <w:lang w:eastAsia="zh-CN"/>
        </w:rPr>
        <w:t>有关省属企业：</w:t>
      </w:r>
      <w:r>
        <w:rPr>
          <w:rFonts w:hint="eastAsia"/>
          <w:lang w:eastAsia="zh-CN"/>
        </w:rPr>
        <w:t>请</w:t>
      </w:r>
      <w:r>
        <w:rPr>
          <w:rFonts w:ascii="Times New Roman" w:hAnsi="Times New Roman" w:eastAsia="方正仿宋_GBK"/>
          <w:sz w:val="32"/>
        </w:rPr>
        <w:t>省国资委</w:t>
      </w:r>
      <w:r>
        <w:rPr>
          <w:rFonts w:hint="eastAsia" w:ascii="Times New Roman" w:hAnsi="Times New Roman"/>
          <w:sz w:val="32"/>
          <w:lang w:eastAsia="zh-CN"/>
        </w:rPr>
        <w:t>统一通知，集中收集反馈专家推荐名单</w:t>
      </w:r>
      <w:r>
        <w:rPr>
          <w:rFonts w:hint="eastAsia" w:ascii="Times New Roman" w:hAnsi="Times New Roman" w:eastAsia="方正仿宋_GBK"/>
          <w:sz w:val="32"/>
        </w:rPr>
        <w:t>。</w:t>
      </w:r>
    </w:p>
    <w:p>
      <w:pPr>
        <w:keepNext w:val="0"/>
        <w:keepLines w:val="0"/>
        <w:pageBreakBefore w:val="0"/>
        <w:widowControl w:val="0"/>
        <w:suppressAutoHyphens/>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sz w:val="32"/>
        </w:rPr>
      </w:pPr>
      <w:r>
        <w:rPr>
          <w:rStyle w:val="13"/>
          <w:rFonts w:ascii="Times New Roman" w:hAnsi="Times New Roman"/>
          <w:bCs/>
        </w:rPr>
        <w:t>有关高校院所</w:t>
      </w:r>
      <w:r>
        <w:rPr>
          <w:rFonts w:ascii="Times New Roman" w:hAnsi="Times New Roman" w:eastAsia="方正仿宋_GBK"/>
          <w:sz w:val="32"/>
        </w:rPr>
        <w:t>：</w:t>
      </w:r>
      <w:r>
        <w:rPr>
          <w:rFonts w:hint="eastAsia" w:ascii="Times New Roman" w:hAnsi="Times New Roman"/>
          <w:sz w:val="32"/>
          <w:lang w:eastAsia="zh-CN"/>
        </w:rPr>
        <w:t>请省教育厅统一通知，集中收集反馈专家推荐名单</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50" w:lineRule="exact"/>
        <w:textAlignment w:val="auto"/>
      </w:pPr>
      <w:r>
        <w:rPr>
          <w:rStyle w:val="13"/>
          <w:rFonts w:ascii="Times New Roman" w:hAnsi="Times New Roman"/>
          <w:bCs/>
        </w:rPr>
        <w:t>有关</w:t>
      </w:r>
      <w:r>
        <w:rPr>
          <w:rStyle w:val="13"/>
          <w:rFonts w:hint="eastAsia" w:ascii="Times New Roman" w:hAnsi="Times New Roman" w:eastAsia="方正黑体_GBK"/>
          <w:bCs/>
          <w:lang w:eastAsia="zh-CN"/>
        </w:rPr>
        <w:t>金融和投资机构</w:t>
      </w:r>
      <w:r>
        <w:rPr>
          <w:rFonts w:ascii="Times New Roman" w:hAnsi="Times New Roman" w:eastAsia="方正仿宋_GBK"/>
          <w:sz w:val="32"/>
        </w:rPr>
        <w:t>：</w:t>
      </w:r>
      <w:r>
        <w:rPr>
          <w:rFonts w:hint="eastAsia" w:ascii="Times New Roman" w:hAnsi="Times New Roman"/>
          <w:sz w:val="32"/>
          <w:lang w:eastAsia="zh-CN"/>
        </w:rPr>
        <w:t>请省委金融办、人民银行安徽省分行、国家金融监督管理总局安徽监管局、安徽证监局按职责分工通知并收集反馈专家推荐名单</w:t>
      </w:r>
      <w:r>
        <w:rPr>
          <w:rFonts w:hint="eastAsia" w:ascii="Times New Roman" w:hAnsi="Times New Roman" w:eastAsia="方正仿宋_GBK"/>
          <w:sz w:val="32"/>
        </w:rPr>
        <w:t>。</w:t>
      </w:r>
    </w:p>
    <w:p>
      <w:pPr>
        <w:keepNext w:val="0"/>
        <w:keepLines w:val="0"/>
        <w:pageBreakBefore w:val="0"/>
        <w:widowControl w:val="0"/>
        <w:suppressAutoHyphens/>
        <w:kinsoku/>
        <w:wordWrap/>
        <w:overflowPunct/>
        <w:topLinePunct w:val="0"/>
        <w:autoSpaceDE/>
        <w:autoSpaceDN/>
        <w:bidi w:val="0"/>
        <w:adjustRightInd/>
        <w:snapToGrid/>
        <w:spacing w:line="550" w:lineRule="exact"/>
        <w:ind w:firstLine="640" w:firstLineChars="200"/>
        <w:textAlignment w:val="auto"/>
      </w:pPr>
      <w:r>
        <w:rPr>
          <w:rStyle w:val="13"/>
          <w:rFonts w:ascii="Times New Roman" w:hAnsi="Times New Roman"/>
          <w:bCs/>
        </w:rPr>
        <w:t>有关机构（9个）：</w:t>
      </w:r>
      <w:r>
        <w:rPr>
          <w:rFonts w:hint="eastAsia" w:ascii="Times New Roman" w:hAnsi="Times New Roman" w:eastAsia="方正仿宋_GBK"/>
          <w:sz w:val="32"/>
        </w:rPr>
        <w:t>合肥综合性国家科学中心人工智能研究院、大健康研究院、能源研究院、环境研究院、数据空间研究院，江淮前沿技术协同创新中心、国际先进技术应用推进中心、合肥场景创新促进中心、科大硅谷、羚羊工业互联网。</w:t>
      </w:r>
    </w:p>
    <w:p/>
    <w:sectPr>
      <w:pgSz w:w="11906" w:h="16838"/>
      <w:pgMar w:top="1871" w:right="1474" w:bottom="1587" w:left="1474" w:header="851" w:footer="992" w:gutter="0"/>
      <w:pgNumType w:fmt="numberInDash"/>
      <w:cols w:space="720" w:num="1"/>
      <w:rtlGutter w:val="0"/>
      <w:docGrid w:type="lines" w:linePitch="44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left="0" w:leftChars="0" w:firstLine="0" w:firstLineChars="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pPr>
                      <w:pStyle w:val="4"/>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OWE4N2FmMzQ3YzY0ZWRiOTZmZTRhMDQ5NDY1ODcifQ=="/>
  </w:docVars>
  <w:rsids>
    <w:rsidRoot w:val="00000000"/>
    <w:rsid w:val="27DA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3"/>
    <w:qFormat/>
    <w:uiPriority w:val="0"/>
    <w:pPr>
      <w:keepNext/>
      <w:keepLines/>
      <w:spacing w:beforeLines="0" w:beforeAutospacing="0" w:afterLines="0" w:afterAutospacing="0" w:line="600" w:lineRule="exact"/>
      <w:ind w:firstLine="883" w:firstLineChars="200"/>
      <w:outlineLvl w:val="0"/>
    </w:pPr>
    <w:rPr>
      <w:rFonts w:eastAsia="方正黑体_GBK"/>
      <w:kern w:val="44"/>
    </w:rPr>
  </w:style>
  <w:style w:type="paragraph" w:styleId="2">
    <w:name w:val="heading 2"/>
    <w:basedOn w:val="1"/>
    <w:next w:val="1"/>
    <w:link w:val="12"/>
    <w:unhideWhenUsed/>
    <w:qFormat/>
    <w:uiPriority w:val="0"/>
    <w:pPr>
      <w:keepNext/>
      <w:keepLines/>
      <w:outlineLvl w:val="1"/>
    </w:pPr>
    <w:rPr>
      <w:rFonts w:eastAsia="方正楷体_GBK"/>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basedOn w:val="1"/>
    <w:next w:val="1"/>
    <w:qFormat/>
    <w:uiPriority w:val="0"/>
    <w:pPr>
      <w:spacing w:beforeAutospacing="0" w:afterAutospacing="0" w:line="580" w:lineRule="exact"/>
      <w:ind w:firstLine="0" w:firstLineChars="0"/>
      <w:jc w:val="center"/>
      <w:outlineLvl w:val="0"/>
    </w:pPr>
    <w:rPr>
      <w:rFonts w:eastAsia="方正小标宋简体"/>
      <w:bCs/>
      <w:sz w:val="44"/>
      <w:szCs w:val="32"/>
    </w:rPr>
  </w:style>
  <w:style w:type="character" w:customStyle="1" w:styleId="8">
    <w:name w:val="font81"/>
    <w:basedOn w:val="7"/>
    <w:autoRedefine/>
    <w:qFormat/>
    <w:uiPriority w:val="0"/>
    <w:rPr>
      <w:rFonts w:ascii="方正楷体简体" w:hAnsi="方正楷体简体" w:eastAsia="方正楷体简体" w:cs="方正楷体简体"/>
      <w:b/>
      <w:color w:val="000000"/>
      <w:sz w:val="20"/>
      <w:szCs w:val="20"/>
      <w:u w:val="none"/>
    </w:rPr>
  </w:style>
  <w:style w:type="character" w:customStyle="1" w:styleId="9">
    <w:name w:val="font21"/>
    <w:basedOn w:val="7"/>
    <w:autoRedefine/>
    <w:qFormat/>
    <w:uiPriority w:val="0"/>
    <w:rPr>
      <w:rFonts w:hint="eastAsia" w:ascii="宋体" w:hAnsi="宋体" w:eastAsia="宋体" w:cs="宋体"/>
      <w:color w:val="000000"/>
      <w:sz w:val="20"/>
      <w:szCs w:val="20"/>
      <w:u w:val="none"/>
    </w:rPr>
  </w:style>
  <w:style w:type="character" w:customStyle="1" w:styleId="10">
    <w:name w:val="font11"/>
    <w:basedOn w:val="7"/>
    <w:autoRedefine/>
    <w:qFormat/>
    <w:uiPriority w:val="0"/>
    <w:rPr>
      <w:rFonts w:ascii="方正楷体_GBK" w:hAnsi="方正楷体_GBK" w:eastAsia="方正楷体_GBK" w:cs="方正楷体_GBK"/>
      <w:b/>
      <w:color w:val="000000"/>
      <w:sz w:val="20"/>
      <w:szCs w:val="20"/>
      <w:u w:val="none"/>
    </w:rPr>
  </w:style>
  <w:style w:type="character" w:customStyle="1" w:styleId="11">
    <w:name w:val="font01"/>
    <w:basedOn w:val="7"/>
    <w:autoRedefine/>
    <w:qFormat/>
    <w:uiPriority w:val="0"/>
    <w:rPr>
      <w:rFonts w:hint="eastAsia" w:ascii="方正楷体_GBK" w:hAnsi="方正楷体_GBK" w:eastAsia="方正楷体_GBK" w:cs="方正楷体_GBK"/>
      <w:b/>
      <w:color w:val="000000"/>
      <w:sz w:val="20"/>
      <w:szCs w:val="20"/>
      <w:u w:val="none"/>
    </w:rPr>
  </w:style>
  <w:style w:type="character" w:customStyle="1" w:styleId="12">
    <w:name w:val="标题 2 字符"/>
    <w:link w:val="2"/>
    <w:autoRedefine/>
    <w:qFormat/>
    <w:uiPriority w:val="0"/>
    <w:rPr>
      <w:rFonts w:eastAsia="方正楷体_GBK"/>
      <w:bCs/>
      <w:szCs w:val="32"/>
    </w:rPr>
  </w:style>
  <w:style w:type="character" w:customStyle="1" w:styleId="13">
    <w:name w:val="标题 1 字符"/>
    <w:link w:val="3"/>
    <w:autoRedefine/>
    <w:qFormat/>
    <w:uiPriority w:val="0"/>
    <w:rPr>
      <w:rFonts w:eastAsia="方正黑体_GBK"/>
      <w:kern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2024-04-24T01:20:31Z</dcterms:created>
  <dc:creator>zhou</dc:creator>
  <cp:lastModifiedBy>简简单单</cp:lastModifiedBy>
  <dcterms:modified xsi:type="dcterms:W3CDTF">2024-04-24T01:20:47Z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CEE4769D57984502AE8F7AC1B62A5216_12</vt:lpwstr>
  </property>
</Properties>
</file>